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88F" w:rsidRPr="00B84B7E" w:rsidRDefault="00620326" w:rsidP="00141BDC">
      <w:pPr>
        <w:ind w:right="-144"/>
        <w:jc w:val="center"/>
        <w:rPr>
          <w:b/>
          <w:sz w:val="36"/>
          <w:szCs w:val="36"/>
        </w:rPr>
      </w:pPr>
      <w:r w:rsidRPr="00B84B7E">
        <w:rPr>
          <w:b/>
          <w:sz w:val="36"/>
          <w:szCs w:val="36"/>
        </w:rPr>
        <w:t xml:space="preserve">FICHE DE </w:t>
      </w:r>
      <w:r w:rsidR="00D76C43" w:rsidRPr="00B84B7E">
        <w:rPr>
          <w:b/>
          <w:sz w:val="36"/>
          <w:szCs w:val="36"/>
        </w:rPr>
        <w:t xml:space="preserve">POSTE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165CD5" w:rsidRPr="00E47319" w:rsidTr="001172B1">
        <w:trPr>
          <w:trHeight w:val="359"/>
        </w:trPr>
        <w:tc>
          <w:tcPr>
            <w:tcW w:w="10916" w:type="dxa"/>
            <w:shd w:val="clear" w:color="auto" w:fill="0000FF"/>
            <w:vAlign w:val="center"/>
          </w:tcPr>
          <w:p w:rsidR="00165CD5" w:rsidRPr="00E47319" w:rsidRDefault="00165CD5" w:rsidP="00141BDC">
            <w:pPr>
              <w:spacing w:before="20"/>
              <w:ind w:left="-108" w:right="-144" w:firstLine="108"/>
              <w:rPr>
                <w:sz w:val="20"/>
                <w:szCs w:val="20"/>
              </w:rPr>
            </w:pPr>
            <w:r w:rsidRPr="00E47319">
              <w:rPr>
                <w:sz w:val="20"/>
                <w:szCs w:val="20"/>
              </w:rPr>
              <w:t>INTITULE DU POSTE</w:t>
            </w:r>
          </w:p>
        </w:tc>
      </w:tr>
      <w:tr w:rsidR="00165CD5" w:rsidRPr="00E47319" w:rsidTr="001172B1">
        <w:trPr>
          <w:trHeight w:val="325"/>
        </w:trPr>
        <w:tc>
          <w:tcPr>
            <w:tcW w:w="10916" w:type="dxa"/>
            <w:shd w:val="clear" w:color="auto" w:fill="auto"/>
            <w:vAlign w:val="center"/>
          </w:tcPr>
          <w:p w:rsidR="00165CD5" w:rsidRPr="00A079FA" w:rsidRDefault="00A079FA" w:rsidP="00141BDC">
            <w:pPr>
              <w:ind w:right="-144"/>
              <w:jc w:val="center"/>
              <w:rPr>
                <w:b/>
              </w:rPr>
            </w:pPr>
            <w:r w:rsidRPr="00A079FA">
              <w:rPr>
                <w:b/>
              </w:rPr>
              <w:t xml:space="preserve">Responsable </w:t>
            </w:r>
            <w:r w:rsidR="005C5307">
              <w:rPr>
                <w:b/>
              </w:rPr>
              <w:t>du service</w:t>
            </w:r>
            <w:r w:rsidRPr="00A079FA">
              <w:rPr>
                <w:b/>
              </w:rPr>
              <w:t xml:space="preserve"> blanchisserie</w:t>
            </w:r>
          </w:p>
        </w:tc>
      </w:tr>
    </w:tbl>
    <w:tbl>
      <w:tblPr>
        <w:tblpPr w:leftFromText="141" w:rightFromText="141" w:vertAnchor="text" w:horzAnchor="page" w:tblpX="496" w:tblpY="25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B84B7E" w:rsidRPr="00E47319" w:rsidTr="001172B1">
        <w:trPr>
          <w:trHeight w:val="359"/>
        </w:trPr>
        <w:tc>
          <w:tcPr>
            <w:tcW w:w="10910" w:type="dxa"/>
            <w:shd w:val="clear" w:color="auto" w:fill="0000FF"/>
            <w:vAlign w:val="center"/>
          </w:tcPr>
          <w:p w:rsidR="00B84B7E" w:rsidRPr="00E47319" w:rsidRDefault="00B84B7E" w:rsidP="001172B1">
            <w:pPr>
              <w:spacing w:before="20"/>
              <w:ind w:left="-108" w:right="-144" w:firstLine="108"/>
              <w:rPr>
                <w:smallCaps/>
                <w:color w:val="FFFFFF"/>
                <w:sz w:val="20"/>
                <w:szCs w:val="20"/>
              </w:rPr>
            </w:pPr>
            <w:r w:rsidRPr="00E47319">
              <w:rPr>
                <w:sz w:val="20"/>
                <w:szCs w:val="20"/>
              </w:rPr>
              <w:t>DESCRIPTION DE LA DIRECTION / PÔLE / SERVICE</w:t>
            </w:r>
          </w:p>
        </w:tc>
      </w:tr>
      <w:tr w:rsidR="00B84B7E" w:rsidRPr="00E47319" w:rsidTr="001172B1">
        <w:trPr>
          <w:trHeight w:val="477"/>
        </w:trPr>
        <w:tc>
          <w:tcPr>
            <w:tcW w:w="10910" w:type="dxa"/>
            <w:shd w:val="clear" w:color="auto" w:fill="auto"/>
            <w:vAlign w:val="center"/>
          </w:tcPr>
          <w:p w:rsidR="00986EFF" w:rsidRDefault="00986EFF" w:rsidP="001172B1">
            <w:pPr>
              <w:ind w:right="-144"/>
              <w:jc w:val="both"/>
              <w:rPr>
                <w:sz w:val="20"/>
                <w:szCs w:val="20"/>
              </w:rPr>
            </w:pPr>
            <w:r>
              <w:rPr>
                <w:sz w:val="20"/>
                <w:szCs w:val="20"/>
              </w:rPr>
              <w:t xml:space="preserve">CENTRE HOSPITALIER </w:t>
            </w:r>
            <w:r w:rsidR="00A079FA">
              <w:rPr>
                <w:sz w:val="20"/>
                <w:szCs w:val="20"/>
              </w:rPr>
              <w:t>DE LA HAUTE MARNE</w:t>
            </w:r>
          </w:p>
          <w:p w:rsidR="00986EFF" w:rsidRPr="00C04F61" w:rsidRDefault="00986EFF" w:rsidP="001172B1">
            <w:pPr>
              <w:ind w:right="-144"/>
              <w:jc w:val="both"/>
              <w:rPr>
                <w:sz w:val="20"/>
                <w:szCs w:val="20"/>
              </w:rPr>
            </w:pPr>
          </w:p>
        </w:tc>
      </w:tr>
    </w:tbl>
    <w:tbl>
      <w:tblPr>
        <w:tblW w:w="10989"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5"/>
        <w:gridCol w:w="3844"/>
      </w:tblGrid>
      <w:tr w:rsidR="00BB7324" w:rsidRPr="00E47319" w:rsidTr="001172B1">
        <w:trPr>
          <w:trHeight w:val="459"/>
        </w:trPr>
        <w:tc>
          <w:tcPr>
            <w:tcW w:w="10989"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rsidR="00BB7324" w:rsidRPr="00E47319" w:rsidRDefault="00BB7324" w:rsidP="00141BDC">
            <w:pPr>
              <w:ind w:right="-144"/>
              <w:rPr>
                <w:sz w:val="20"/>
                <w:szCs w:val="20"/>
              </w:rPr>
            </w:pPr>
            <w:r w:rsidRPr="00E47319">
              <w:rPr>
                <w:sz w:val="20"/>
                <w:szCs w:val="20"/>
              </w:rPr>
              <w:t>LOCALISATION ADMINISTRATIVE ET GEOGRAPHIQUE</w:t>
            </w:r>
          </w:p>
        </w:tc>
      </w:tr>
      <w:tr w:rsidR="00BB7324" w:rsidRPr="00E47319" w:rsidTr="001172B1">
        <w:tc>
          <w:tcPr>
            <w:tcW w:w="10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324" w:rsidRDefault="00A079FA" w:rsidP="00CB5ED3">
            <w:pPr>
              <w:spacing w:before="20" w:after="20"/>
              <w:ind w:right="-144"/>
              <w:rPr>
                <w:sz w:val="20"/>
                <w:szCs w:val="20"/>
              </w:rPr>
            </w:pPr>
            <w:r>
              <w:rPr>
                <w:sz w:val="20"/>
                <w:szCs w:val="20"/>
              </w:rPr>
              <w:t>Carrefour Henri Rollin</w:t>
            </w:r>
          </w:p>
          <w:p w:rsidR="00A079FA" w:rsidRPr="00E47319" w:rsidRDefault="00A079FA" w:rsidP="00CB5ED3">
            <w:pPr>
              <w:spacing w:before="20" w:after="20"/>
              <w:ind w:right="-144"/>
              <w:rPr>
                <w:sz w:val="20"/>
                <w:szCs w:val="20"/>
              </w:rPr>
            </w:pPr>
            <w:r>
              <w:rPr>
                <w:sz w:val="20"/>
                <w:szCs w:val="20"/>
              </w:rPr>
              <w:t>52100 SAINT-DIZIER</w:t>
            </w:r>
          </w:p>
        </w:tc>
      </w:tr>
      <w:tr w:rsidR="00BB7324" w:rsidRPr="00E47319" w:rsidTr="001172B1">
        <w:trPr>
          <w:gridAfter w:val="1"/>
          <w:wAfter w:w="3844" w:type="dxa"/>
        </w:trPr>
        <w:tc>
          <w:tcPr>
            <w:tcW w:w="7145" w:type="dxa"/>
            <w:tcBorders>
              <w:top w:val="single" w:sz="4" w:space="0" w:color="auto"/>
              <w:left w:val="nil"/>
              <w:bottom w:val="nil"/>
              <w:right w:val="nil"/>
            </w:tcBorders>
            <w:shd w:val="clear" w:color="auto" w:fill="auto"/>
          </w:tcPr>
          <w:p w:rsidR="00BB7324" w:rsidRPr="00E47319" w:rsidRDefault="00BB7324" w:rsidP="00141BDC">
            <w:pPr>
              <w:spacing w:before="20" w:after="20"/>
              <w:ind w:right="-144"/>
              <w:rPr>
                <w:sz w:val="20"/>
                <w:szCs w:val="20"/>
              </w:rPr>
            </w:pPr>
          </w:p>
        </w:tc>
      </w:tr>
      <w:tr w:rsidR="00165CD5" w:rsidRPr="00E47319" w:rsidTr="001172B1">
        <w:trPr>
          <w:trHeight w:val="433"/>
        </w:trPr>
        <w:tc>
          <w:tcPr>
            <w:tcW w:w="10989"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rsidR="00165CD5" w:rsidRPr="00E47319" w:rsidRDefault="00165CD5" w:rsidP="00141BDC">
            <w:pPr>
              <w:ind w:right="-144"/>
              <w:rPr>
                <w:sz w:val="20"/>
                <w:szCs w:val="20"/>
              </w:rPr>
            </w:pPr>
            <w:r w:rsidRPr="00E47319">
              <w:rPr>
                <w:sz w:val="20"/>
                <w:szCs w:val="20"/>
              </w:rPr>
              <w:t>PROFIL DU POSTE</w:t>
            </w:r>
          </w:p>
        </w:tc>
      </w:tr>
      <w:tr w:rsidR="00165CD5" w:rsidRPr="00E47319" w:rsidTr="001172B1">
        <w:tc>
          <w:tcPr>
            <w:tcW w:w="10989" w:type="dxa"/>
            <w:gridSpan w:val="2"/>
            <w:tcBorders>
              <w:top w:val="single" w:sz="4" w:space="0" w:color="auto"/>
              <w:bottom w:val="single" w:sz="4" w:space="0" w:color="auto"/>
            </w:tcBorders>
            <w:shd w:val="clear" w:color="auto" w:fill="auto"/>
          </w:tcPr>
          <w:p w:rsidR="00C04F61" w:rsidRDefault="00C04F61" w:rsidP="00C04F61">
            <w:pPr>
              <w:ind w:right="-144"/>
              <w:rPr>
                <w:sz w:val="20"/>
                <w:szCs w:val="20"/>
              </w:rPr>
            </w:pPr>
            <w:r w:rsidRPr="00E47319">
              <w:rPr>
                <w:sz w:val="20"/>
                <w:szCs w:val="20"/>
                <w:u w:val="single"/>
              </w:rPr>
              <w:t>Personnel sous statut de la fonction publique</w:t>
            </w:r>
            <w:r w:rsidRPr="00E47319">
              <w:rPr>
                <w:sz w:val="20"/>
                <w:szCs w:val="20"/>
              </w:rPr>
              <w:t> :</w:t>
            </w:r>
            <w:r w:rsidR="00986EFF">
              <w:rPr>
                <w:sz w:val="20"/>
                <w:szCs w:val="20"/>
              </w:rPr>
              <w:t xml:space="preserve"> </w:t>
            </w:r>
          </w:p>
          <w:p w:rsidR="00C04F61" w:rsidRPr="00D85383" w:rsidRDefault="00C04F61" w:rsidP="00C04F61">
            <w:pPr>
              <w:ind w:right="-144"/>
              <w:rPr>
                <w:sz w:val="16"/>
                <w:szCs w:val="20"/>
              </w:rPr>
            </w:pPr>
            <w:bookmarkStart w:id="0" w:name="_GoBack"/>
            <w:bookmarkEnd w:id="0"/>
          </w:p>
          <w:p w:rsidR="00C04F61" w:rsidRDefault="00492BEE" w:rsidP="00C04F61">
            <w:pPr>
              <w:ind w:right="-144"/>
              <w:rPr>
                <w:sz w:val="20"/>
                <w:szCs w:val="20"/>
              </w:rPr>
            </w:pPr>
            <w:r w:rsidRPr="00492BEE">
              <w:rPr>
                <w:b/>
                <w:sz w:val="20"/>
                <w:szCs w:val="20"/>
                <w:u w:val="single"/>
              </w:rPr>
              <w:t>Corps :</w:t>
            </w:r>
            <w:r>
              <w:rPr>
                <w:sz w:val="20"/>
                <w:szCs w:val="20"/>
              </w:rPr>
              <w:t xml:space="preserve">   </w:t>
            </w:r>
            <w:r w:rsidR="00A079FA">
              <w:rPr>
                <w:sz w:val="20"/>
                <w:szCs w:val="20"/>
              </w:rPr>
              <w:t>Techniciens et techniciens supérieurs hospitaliers</w:t>
            </w:r>
          </w:p>
          <w:p w:rsidR="00C04F61" w:rsidRPr="00D85383" w:rsidRDefault="00C04F61" w:rsidP="00C04F61">
            <w:pPr>
              <w:ind w:right="-144"/>
              <w:rPr>
                <w:sz w:val="16"/>
                <w:szCs w:val="20"/>
              </w:rPr>
            </w:pPr>
          </w:p>
          <w:p w:rsidR="00C04F61" w:rsidRDefault="00340358" w:rsidP="00C04F61">
            <w:pPr>
              <w:tabs>
                <w:tab w:val="left" w:pos="3372"/>
                <w:tab w:val="left" w:pos="5652"/>
              </w:tabs>
              <w:ind w:right="-144"/>
              <w:rPr>
                <w:sz w:val="20"/>
                <w:szCs w:val="20"/>
              </w:rPr>
            </w:pPr>
            <w:r w:rsidRPr="00492BEE">
              <w:rPr>
                <w:b/>
                <w:sz w:val="20"/>
                <w:szCs w:val="20"/>
                <w:u w:val="single"/>
              </w:rPr>
              <w:t>Grade :</w:t>
            </w:r>
            <w:r w:rsidR="00C04F61" w:rsidRPr="00E47319">
              <w:rPr>
                <w:sz w:val="20"/>
                <w:szCs w:val="20"/>
              </w:rPr>
              <w:t xml:space="preserve"> </w:t>
            </w:r>
            <w:r w:rsidR="00492BEE">
              <w:rPr>
                <w:sz w:val="20"/>
                <w:szCs w:val="20"/>
              </w:rPr>
              <w:t xml:space="preserve"> </w:t>
            </w:r>
            <w:r w:rsidR="00A079FA">
              <w:rPr>
                <w:sz w:val="20"/>
                <w:szCs w:val="20"/>
              </w:rPr>
              <w:t>technicien hospitalier</w:t>
            </w:r>
          </w:p>
          <w:p w:rsidR="00492BEE" w:rsidRDefault="00492BEE" w:rsidP="00C04F61">
            <w:pPr>
              <w:tabs>
                <w:tab w:val="left" w:pos="3372"/>
                <w:tab w:val="left" w:pos="5652"/>
              </w:tabs>
              <w:ind w:right="-144"/>
              <w:rPr>
                <w:sz w:val="20"/>
                <w:szCs w:val="20"/>
              </w:rPr>
            </w:pPr>
          </w:p>
          <w:p w:rsidR="00492BEE" w:rsidRPr="00E47319" w:rsidRDefault="00492BEE" w:rsidP="00C04F61">
            <w:pPr>
              <w:tabs>
                <w:tab w:val="left" w:pos="3372"/>
                <w:tab w:val="left" w:pos="5652"/>
              </w:tabs>
              <w:ind w:right="-144"/>
              <w:rPr>
                <w:sz w:val="20"/>
                <w:szCs w:val="20"/>
              </w:rPr>
            </w:pPr>
            <w:r w:rsidRPr="00492BEE">
              <w:rPr>
                <w:b/>
                <w:sz w:val="20"/>
                <w:szCs w:val="20"/>
                <w:u w:val="single"/>
              </w:rPr>
              <w:t>Emploi </w:t>
            </w:r>
            <w:r>
              <w:rPr>
                <w:sz w:val="20"/>
                <w:szCs w:val="20"/>
              </w:rPr>
              <w:t xml:space="preserve">: </w:t>
            </w:r>
            <w:r w:rsidR="00A079FA" w:rsidRPr="00A079FA">
              <w:rPr>
                <w:sz w:val="20"/>
                <w:szCs w:val="20"/>
              </w:rPr>
              <w:t>Responsable de l’atelier blanchisserie</w:t>
            </w:r>
          </w:p>
          <w:p w:rsidR="00C04F61" w:rsidRPr="00D85383" w:rsidRDefault="00C04F61" w:rsidP="00C04F61">
            <w:pPr>
              <w:ind w:right="-144"/>
              <w:rPr>
                <w:sz w:val="16"/>
                <w:szCs w:val="20"/>
              </w:rPr>
            </w:pPr>
          </w:p>
          <w:p w:rsidR="00C04F61" w:rsidRDefault="00C04F61" w:rsidP="00C04F61">
            <w:pPr>
              <w:ind w:right="-144"/>
              <w:rPr>
                <w:sz w:val="20"/>
                <w:szCs w:val="20"/>
              </w:rPr>
            </w:pPr>
            <w:r w:rsidRPr="00492BEE">
              <w:rPr>
                <w:b/>
                <w:sz w:val="20"/>
                <w:szCs w:val="20"/>
                <w:u w:val="single"/>
              </w:rPr>
              <w:t>Encadrement</w:t>
            </w:r>
            <w:r w:rsidR="00492BEE">
              <w:rPr>
                <w:sz w:val="20"/>
                <w:szCs w:val="20"/>
              </w:rPr>
              <w:t xml:space="preserve"> : </w:t>
            </w:r>
            <w:r w:rsidR="00A079FA">
              <w:rPr>
                <w:sz w:val="20"/>
                <w:szCs w:val="20"/>
              </w:rPr>
              <w:t>équipe de production et chauffeurs</w:t>
            </w:r>
          </w:p>
          <w:p w:rsidR="00165CD5" w:rsidRPr="00A45EFD" w:rsidRDefault="00165CD5" w:rsidP="00D85383">
            <w:pPr>
              <w:ind w:right="-144"/>
              <w:rPr>
                <w:sz w:val="12"/>
                <w:szCs w:val="20"/>
              </w:rPr>
            </w:pPr>
          </w:p>
        </w:tc>
      </w:tr>
    </w:tbl>
    <w:tbl>
      <w:tblPr>
        <w:tblpPr w:leftFromText="141" w:rightFromText="141" w:vertAnchor="text" w:horzAnchor="margin" w:tblpXSpec="center" w:tblpY="30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6"/>
      </w:tblGrid>
      <w:tr w:rsidR="00E47319" w:rsidRPr="00B84B7E" w:rsidTr="001172B1">
        <w:trPr>
          <w:trHeight w:val="403"/>
        </w:trPr>
        <w:tc>
          <w:tcPr>
            <w:tcW w:w="11056" w:type="dxa"/>
            <w:tcBorders>
              <w:top w:val="single" w:sz="4" w:space="0" w:color="auto"/>
              <w:bottom w:val="single" w:sz="4" w:space="0" w:color="auto"/>
            </w:tcBorders>
            <w:shd w:val="clear" w:color="auto" w:fill="0000FF"/>
            <w:vAlign w:val="center"/>
          </w:tcPr>
          <w:p w:rsidR="00E47319" w:rsidRPr="00E47319" w:rsidRDefault="00E47319" w:rsidP="00141BDC">
            <w:pPr>
              <w:ind w:right="-104"/>
              <w:rPr>
                <w:smallCaps/>
                <w:sz w:val="20"/>
                <w:szCs w:val="20"/>
              </w:rPr>
            </w:pPr>
            <w:r w:rsidRPr="00E47319">
              <w:rPr>
                <w:sz w:val="20"/>
                <w:szCs w:val="20"/>
              </w:rPr>
              <w:t>DESCRIPTION DU POSTE</w:t>
            </w:r>
          </w:p>
        </w:tc>
      </w:tr>
      <w:tr w:rsidR="00E47319" w:rsidRPr="00334E9A" w:rsidTr="001172B1">
        <w:tc>
          <w:tcPr>
            <w:tcW w:w="11056" w:type="dxa"/>
            <w:shd w:val="clear" w:color="auto" w:fill="auto"/>
          </w:tcPr>
          <w:p w:rsidR="00967FC2" w:rsidRPr="00334E9A" w:rsidRDefault="00967FC2" w:rsidP="00D95C02">
            <w:pPr>
              <w:rPr>
                <w:sz w:val="8"/>
                <w:szCs w:val="20"/>
                <w:u w:val="single"/>
              </w:rPr>
            </w:pPr>
          </w:p>
          <w:p w:rsidR="00337B88" w:rsidRPr="00334E9A" w:rsidRDefault="00E47319" w:rsidP="00D95C02">
            <w:pPr>
              <w:rPr>
                <w:sz w:val="20"/>
                <w:szCs w:val="20"/>
              </w:rPr>
            </w:pPr>
            <w:r w:rsidRPr="00334E9A">
              <w:rPr>
                <w:sz w:val="20"/>
                <w:szCs w:val="20"/>
                <w:u w:val="single"/>
              </w:rPr>
              <w:t xml:space="preserve">Missions </w:t>
            </w:r>
            <w:r w:rsidR="00A079FA">
              <w:rPr>
                <w:sz w:val="20"/>
                <w:szCs w:val="20"/>
                <w:u w:val="single"/>
              </w:rPr>
              <w:t xml:space="preserve">et activités </w:t>
            </w:r>
            <w:r w:rsidRPr="00334E9A">
              <w:rPr>
                <w:sz w:val="20"/>
                <w:szCs w:val="20"/>
                <w:u w:val="single"/>
              </w:rPr>
              <w:t>principales</w:t>
            </w:r>
            <w:r w:rsidRPr="00334E9A">
              <w:rPr>
                <w:sz w:val="20"/>
                <w:szCs w:val="20"/>
              </w:rPr>
              <w:t> :</w:t>
            </w:r>
            <w:r w:rsidR="00986EFF" w:rsidRPr="00334E9A">
              <w:rPr>
                <w:sz w:val="20"/>
                <w:szCs w:val="20"/>
              </w:rPr>
              <w:t xml:space="preserve"> </w:t>
            </w:r>
          </w:p>
          <w:p w:rsidR="00971784" w:rsidRDefault="00971784" w:rsidP="00337B88">
            <w:pPr>
              <w:jc w:val="both"/>
              <w:rPr>
                <w:sz w:val="20"/>
                <w:szCs w:val="20"/>
              </w:rPr>
            </w:pPr>
          </w:p>
          <w:p w:rsidR="00A079FA" w:rsidRPr="00A079FA" w:rsidRDefault="00A079FA" w:rsidP="00A079FA">
            <w:pPr>
              <w:jc w:val="both"/>
              <w:rPr>
                <w:sz w:val="20"/>
                <w:szCs w:val="20"/>
                <w:u w:val="single"/>
              </w:rPr>
            </w:pPr>
            <w:r w:rsidRPr="00A079FA">
              <w:rPr>
                <w:b/>
                <w:bCs/>
                <w:sz w:val="20"/>
                <w:szCs w:val="20"/>
                <w:u w:val="single"/>
              </w:rPr>
              <w:t xml:space="preserve">Animer et gérer ses équipes </w:t>
            </w:r>
          </w:p>
          <w:p w:rsidR="00A079FA" w:rsidRPr="00A079FA" w:rsidRDefault="00A079FA" w:rsidP="00A079FA">
            <w:pPr>
              <w:numPr>
                <w:ilvl w:val="0"/>
                <w:numId w:val="28"/>
              </w:numPr>
              <w:jc w:val="both"/>
              <w:rPr>
                <w:sz w:val="20"/>
                <w:szCs w:val="20"/>
              </w:rPr>
            </w:pPr>
            <w:r w:rsidRPr="00A079FA">
              <w:rPr>
                <w:sz w:val="20"/>
                <w:szCs w:val="20"/>
              </w:rPr>
              <w:t xml:space="preserve">Organiser le travail et les équipes : repartir le travail et adapter les effectifs en fonction des besoins </w:t>
            </w:r>
          </w:p>
          <w:p w:rsidR="00A079FA" w:rsidRPr="00A079FA" w:rsidRDefault="00A079FA" w:rsidP="00A475D4">
            <w:pPr>
              <w:numPr>
                <w:ilvl w:val="0"/>
                <w:numId w:val="28"/>
              </w:numPr>
              <w:jc w:val="both"/>
              <w:rPr>
                <w:sz w:val="20"/>
                <w:szCs w:val="20"/>
              </w:rPr>
            </w:pPr>
            <w:r w:rsidRPr="00A079FA">
              <w:rPr>
                <w:sz w:val="20"/>
                <w:szCs w:val="20"/>
              </w:rPr>
              <w:t xml:space="preserve">Gérer le planning, les imprévus (absences, maladies, etc.) et les éventuels problèmes relationnels avec/entre ses </w:t>
            </w:r>
            <w:r>
              <w:rPr>
                <w:sz w:val="20"/>
                <w:szCs w:val="20"/>
              </w:rPr>
              <w:t>c</w:t>
            </w:r>
            <w:r w:rsidRPr="00A079FA">
              <w:rPr>
                <w:sz w:val="20"/>
                <w:szCs w:val="20"/>
              </w:rPr>
              <w:t xml:space="preserve">ollaborateurs </w:t>
            </w:r>
          </w:p>
          <w:p w:rsidR="00A079FA" w:rsidRPr="00A079FA" w:rsidRDefault="00A079FA" w:rsidP="00A079FA">
            <w:pPr>
              <w:numPr>
                <w:ilvl w:val="0"/>
                <w:numId w:val="28"/>
              </w:numPr>
              <w:jc w:val="both"/>
              <w:rPr>
                <w:sz w:val="20"/>
                <w:szCs w:val="20"/>
              </w:rPr>
            </w:pPr>
            <w:r w:rsidRPr="00A079FA">
              <w:rPr>
                <w:sz w:val="20"/>
                <w:szCs w:val="20"/>
              </w:rPr>
              <w:t>Evaluer la progression et les performances individuelles et collectives de ses équipes</w:t>
            </w:r>
          </w:p>
          <w:p w:rsidR="00A079FA" w:rsidRPr="00A079FA" w:rsidRDefault="00A079FA" w:rsidP="00A079FA">
            <w:pPr>
              <w:numPr>
                <w:ilvl w:val="0"/>
                <w:numId w:val="28"/>
              </w:numPr>
              <w:jc w:val="both"/>
              <w:rPr>
                <w:sz w:val="20"/>
                <w:szCs w:val="20"/>
              </w:rPr>
            </w:pPr>
            <w:r w:rsidRPr="00A079FA">
              <w:rPr>
                <w:sz w:val="20"/>
                <w:szCs w:val="20"/>
              </w:rPr>
              <w:t xml:space="preserve">Programmer la </w:t>
            </w:r>
            <w:r w:rsidRPr="006817BA">
              <w:rPr>
                <w:sz w:val="20"/>
                <w:szCs w:val="20"/>
              </w:rPr>
              <w:t xml:space="preserve">formation des professionnels en lien avec la DRH </w:t>
            </w:r>
            <w:r w:rsidR="006817BA" w:rsidRPr="006817BA">
              <w:rPr>
                <w:sz w:val="20"/>
                <w:szCs w:val="20"/>
              </w:rPr>
              <w:t>et le</w:t>
            </w:r>
            <w:r w:rsidR="006817BA">
              <w:rPr>
                <w:sz w:val="20"/>
                <w:szCs w:val="20"/>
              </w:rPr>
              <w:t xml:space="preserve"> Responsable logistique et moyens généraux</w:t>
            </w:r>
          </w:p>
          <w:p w:rsidR="00A079FA" w:rsidRPr="00A079FA" w:rsidRDefault="00A079FA" w:rsidP="00A079FA">
            <w:pPr>
              <w:numPr>
                <w:ilvl w:val="0"/>
                <w:numId w:val="28"/>
              </w:numPr>
              <w:jc w:val="both"/>
              <w:rPr>
                <w:sz w:val="20"/>
                <w:szCs w:val="20"/>
              </w:rPr>
            </w:pPr>
            <w:r w:rsidRPr="00A079FA">
              <w:rPr>
                <w:sz w:val="20"/>
                <w:szCs w:val="20"/>
              </w:rPr>
              <w:t xml:space="preserve">Favoriser leur motivation </w:t>
            </w:r>
          </w:p>
          <w:p w:rsidR="00E47319" w:rsidRDefault="00E47319" w:rsidP="00337B88">
            <w:pPr>
              <w:jc w:val="both"/>
              <w:rPr>
                <w:sz w:val="20"/>
                <w:szCs w:val="20"/>
              </w:rPr>
            </w:pPr>
          </w:p>
          <w:p w:rsidR="00A079FA" w:rsidRPr="00A079FA" w:rsidRDefault="00A079FA" w:rsidP="00A079FA">
            <w:pPr>
              <w:jc w:val="both"/>
              <w:rPr>
                <w:sz w:val="20"/>
                <w:szCs w:val="20"/>
                <w:u w:val="single"/>
              </w:rPr>
            </w:pPr>
            <w:r w:rsidRPr="00A079FA">
              <w:rPr>
                <w:b/>
                <w:bCs/>
                <w:sz w:val="20"/>
                <w:szCs w:val="20"/>
                <w:u w:val="single"/>
              </w:rPr>
              <w:t xml:space="preserve">Organiser et suivre l'activité́ de l'atelier </w:t>
            </w:r>
          </w:p>
          <w:p w:rsidR="00A079FA" w:rsidRPr="00A079FA" w:rsidRDefault="00A079FA" w:rsidP="00A079FA">
            <w:pPr>
              <w:numPr>
                <w:ilvl w:val="0"/>
                <w:numId w:val="28"/>
              </w:numPr>
              <w:jc w:val="both"/>
              <w:rPr>
                <w:sz w:val="20"/>
                <w:szCs w:val="20"/>
              </w:rPr>
            </w:pPr>
            <w:r w:rsidRPr="00A079FA">
              <w:rPr>
                <w:sz w:val="20"/>
                <w:szCs w:val="20"/>
              </w:rPr>
              <w:t xml:space="preserve">Appliquer le planning en utilisant les moyens mis à̀ disposition : prévoir et si besoin modifier l’ordonnancement, répartir les charges et définir les postes de travail, donner pour chaque secteur, le programme journalier </w:t>
            </w:r>
          </w:p>
          <w:p w:rsidR="00A079FA" w:rsidRPr="00A079FA" w:rsidRDefault="00A079FA" w:rsidP="00A079FA">
            <w:pPr>
              <w:numPr>
                <w:ilvl w:val="0"/>
                <w:numId w:val="28"/>
              </w:numPr>
              <w:jc w:val="both"/>
              <w:rPr>
                <w:sz w:val="20"/>
                <w:szCs w:val="20"/>
              </w:rPr>
            </w:pPr>
            <w:r w:rsidRPr="00A079FA">
              <w:rPr>
                <w:sz w:val="20"/>
                <w:szCs w:val="20"/>
              </w:rPr>
              <w:t xml:space="preserve">Utiliser les indicateurs pour suivre au jour le jour l'efficacité́ de la production ; résoudre les problèmes avec les techniciens et les opérateurs </w:t>
            </w:r>
          </w:p>
          <w:p w:rsidR="00A079FA" w:rsidRPr="00A079FA" w:rsidRDefault="00A079FA" w:rsidP="00A079FA">
            <w:pPr>
              <w:numPr>
                <w:ilvl w:val="0"/>
                <w:numId w:val="28"/>
              </w:numPr>
              <w:jc w:val="both"/>
              <w:rPr>
                <w:sz w:val="20"/>
                <w:szCs w:val="20"/>
              </w:rPr>
            </w:pPr>
            <w:r w:rsidRPr="00A079FA">
              <w:rPr>
                <w:sz w:val="20"/>
                <w:szCs w:val="20"/>
              </w:rPr>
              <w:t xml:space="preserve">Assurer le reporting des </w:t>
            </w:r>
            <w:r w:rsidRPr="006817BA">
              <w:rPr>
                <w:sz w:val="20"/>
                <w:szCs w:val="20"/>
              </w:rPr>
              <w:t xml:space="preserve">informations à l'ordonnancement et réviser les quantités à produire, éventuellement </w:t>
            </w:r>
            <w:r w:rsidRPr="00A079FA">
              <w:rPr>
                <w:sz w:val="20"/>
                <w:szCs w:val="20"/>
              </w:rPr>
              <w:t xml:space="preserve">ajuster les livraisons du jour et trouver des solutions aux problèmes constatés en fonction des appels téléphoniques </w:t>
            </w:r>
          </w:p>
          <w:p w:rsidR="00C04F61" w:rsidRPr="00334E9A" w:rsidRDefault="00C04F61" w:rsidP="00D95C02">
            <w:pPr>
              <w:rPr>
                <w:sz w:val="6"/>
                <w:szCs w:val="20"/>
              </w:rPr>
            </w:pPr>
          </w:p>
          <w:p w:rsidR="00C73D91" w:rsidRPr="00334E9A" w:rsidRDefault="00C73D91" w:rsidP="002A0E9D">
            <w:pPr>
              <w:jc w:val="both"/>
              <w:rPr>
                <w:sz w:val="18"/>
                <w:szCs w:val="20"/>
                <w:u w:val="single"/>
              </w:rPr>
            </w:pPr>
          </w:p>
          <w:p w:rsidR="00A079FA" w:rsidRPr="00A079FA" w:rsidRDefault="00A079FA" w:rsidP="00A079FA">
            <w:pPr>
              <w:pStyle w:val="Paragraphedeliste"/>
              <w:ind w:left="0"/>
              <w:jc w:val="both"/>
              <w:rPr>
                <w:sz w:val="20"/>
                <w:szCs w:val="20"/>
              </w:rPr>
            </w:pPr>
            <w:r w:rsidRPr="00A079FA">
              <w:rPr>
                <w:b/>
                <w:bCs/>
                <w:sz w:val="20"/>
                <w:szCs w:val="20"/>
                <w:u w:val="single"/>
              </w:rPr>
              <w:t xml:space="preserve">Veiller à la sécurité́, la propreté́ et la qualité́ </w:t>
            </w:r>
          </w:p>
          <w:p w:rsidR="00A079FA" w:rsidRPr="00A079FA" w:rsidRDefault="00A079FA" w:rsidP="00A079FA">
            <w:pPr>
              <w:pStyle w:val="Paragraphedeliste"/>
              <w:numPr>
                <w:ilvl w:val="0"/>
                <w:numId w:val="29"/>
              </w:numPr>
              <w:jc w:val="both"/>
              <w:rPr>
                <w:sz w:val="20"/>
                <w:szCs w:val="20"/>
              </w:rPr>
            </w:pPr>
            <w:r w:rsidRPr="00A079FA">
              <w:rPr>
                <w:sz w:val="20"/>
                <w:szCs w:val="20"/>
              </w:rPr>
              <w:t xml:space="preserve">Former les nouveaux arrivants aux règles de sécurité, de propreté et aux procédures </w:t>
            </w:r>
            <w:r w:rsidR="005C5307">
              <w:rPr>
                <w:sz w:val="20"/>
                <w:szCs w:val="20"/>
              </w:rPr>
              <w:t>« </w:t>
            </w:r>
            <w:r w:rsidRPr="00A079FA">
              <w:rPr>
                <w:sz w:val="20"/>
                <w:szCs w:val="20"/>
              </w:rPr>
              <w:t>qualité</w:t>
            </w:r>
            <w:r w:rsidR="005C5307">
              <w:rPr>
                <w:sz w:val="20"/>
                <w:szCs w:val="20"/>
              </w:rPr>
              <w:t> »</w:t>
            </w:r>
            <w:r w:rsidRPr="00A079FA">
              <w:rPr>
                <w:sz w:val="20"/>
                <w:szCs w:val="20"/>
              </w:rPr>
              <w:t xml:space="preserve"> mises en place dans la blanchisserie, </w:t>
            </w:r>
          </w:p>
          <w:p w:rsidR="00A079FA" w:rsidRPr="00A079FA" w:rsidRDefault="00A079FA" w:rsidP="00A079FA">
            <w:pPr>
              <w:pStyle w:val="Paragraphedeliste"/>
              <w:numPr>
                <w:ilvl w:val="0"/>
                <w:numId w:val="29"/>
              </w:numPr>
              <w:jc w:val="both"/>
              <w:rPr>
                <w:sz w:val="20"/>
                <w:szCs w:val="20"/>
              </w:rPr>
            </w:pPr>
            <w:r w:rsidRPr="00A079FA">
              <w:rPr>
                <w:sz w:val="20"/>
                <w:szCs w:val="20"/>
              </w:rPr>
              <w:t xml:space="preserve">Vérifier l'application des procédures, renforcer l'action de l’adjoint au responsable et sanctionner si nécessaire </w:t>
            </w:r>
          </w:p>
          <w:p w:rsidR="00A079FA" w:rsidRPr="00A079FA" w:rsidRDefault="00A079FA" w:rsidP="00A079FA">
            <w:pPr>
              <w:pStyle w:val="Paragraphedeliste"/>
              <w:numPr>
                <w:ilvl w:val="0"/>
                <w:numId w:val="29"/>
              </w:numPr>
              <w:jc w:val="both"/>
              <w:rPr>
                <w:sz w:val="20"/>
                <w:szCs w:val="20"/>
              </w:rPr>
            </w:pPr>
            <w:r w:rsidRPr="00A079FA">
              <w:rPr>
                <w:sz w:val="20"/>
                <w:szCs w:val="20"/>
              </w:rPr>
              <w:t>Rechercher des pistes d'amélioration avec l’encadrement supérieur, les achats, la maintenance, les méthodes, la logistique et l’adjoint au responsable</w:t>
            </w:r>
          </w:p>
          <w:p w:rsidR="00A079FA" w:rsidRPr="00A079FA" w:rsidRDefault="00A079FA" w:rsidP="00A079FA">
            <w:pPr>
              <w:pStyle w:val="Paragraphedeliste"/>
              <w:numPr>
                <w:ilvl w:val="0"/>
                <w:numId w:val="29"/>
              </w:numPr>
              <w:jc w:val="both"/>
              <w:rPr>
                <w:sz w:val="20"/>
                <w:szCs w:val="20"/>
              </w:rPr>
            </w:pPr>
            <w:r w:rsidRPr="00A079FA">
              <w:rPr>
                <w:sz w:val="20"/>
                <w:szCs w:val="20"/>
              </w:rPr>
              <w:t xml:space="preserve">Améliorer la gestion de production de l'atelier </w:t>
            </w:r>
          </w:p>
          <w:p w:rsidR="00A079FA" w:rsidRPr="00A079FA" w:rsidRDefault="00A079FA" w:rsidP="00A079FA">
            <w:pPr>
              <w:pStyle w:val="Paragraphedeliste"/>
              <w:numPr>
                <w:ilvl w:val="0"/>
                <w:numId w:val="29"/>
              </w:numPr>
              <w:jc w:val="both"/>
              <w:rPr>
                <w:sz w:val="20"/>
                <w:szCs w:val="20"/>
              </w:rPr>
            </w:pPr>
            <w:r w:rsidRPr="00A079FA">
              <w:rPr>
                <w:sz w:val="20"/>
                <w:szCs w:val="20"/>
              </w:rPr>
              <w:t xml:space="preserve">Assurer une assistance technique auprès de son équipe </w:t>
            </w:r>
          </w:p>
          <w:p w:rsidR="00A079FA" w:rsidRPr="00A079FA" w:rsidRDefault="00A079FA" w:rsidP="00A079FA">
            <w:pPr>
              <w:pStyle w:val="Paragraphedeliste"/>
              <w:numPr>
                <w:ilvl w:val="0"/>
                <w:numId w:val="29"/>
              </w:numPr>
              <w:jc w:val="both"/>
              <w:rPr>
                <w:sz w:val="20"/>
                <w:szCs w:val="20"/>
              </w:rPr>
            </w:pPr>
            <w:r w:rsidRPr="00A079FA">
              <w:rPr>
                <w:sz w:val="20"/>
                <w:szCs w:val="20"/>
              </w:rPr>
              <w:t xml:space="preserve">Faire assurer la maintenance du matériel en gérant les priorités avec le service maintenance </w:t>
            </w:r>
          </w:p>
          <w:p w:rsidR="00971784" w:rsidRDefault="00A079FA" w:rsidP="00A079FA">
            <w:pPr>
              <w:pStyle w:val="Paragraphedeliste"/>
              <w:jc w:val="both"/>
              <w:rPr>
                <w:sz w:val="20"/>
                <w:szCs w:val="20"/>
              </w:rPr>
            </w:pPr>
            <w:r w:rsidRPr="00A079FA">
              <w:rPr>
                <w:sz w:val="20"/>
                <w:szCs w:val="20"/>
              </w:rPr>
              <w:t>Rendre compte aux supérieurs hiérarchiques</w:t>
            </w:r>
          </w:p>
          <w:p w:rsidR="00971784" w:rsidRDefault="00971784" w:rsidP="00CB7AC0">
            <w:pPr>
              <w:pStyle w:val="Paragraphedeliste"/>
              <w:jc w:val="both"/>
              <w:rPr>
                <w:sz w:val="20"/>
                <w:szCs w:val="20"/>
              </w:rPr>
            </w:pPr>
          </w:p>
          <w:p w:rsidR="00971784" w:rsidRPr="00334E9A" w:rsidRDefault="00971784" w:rsidP="00CB7AC0">
            <w:pPr>
              <w:pStyle w:val="Paragraphedeliste"/>
              <w:jc w:val="both"/>
              <w:rPr>
                <w:sz w:val="20"/>
                <w:szCs w:val="20"/>
              </w:rPr>
            </w:pPr>
          </w:p>
          <w:p w:rsidR="000C7C93" w:rsidRPr="00334E9A" w:rsidRDefault="000C7C93" w:rsidP="00C629FD">
            <w:pPr>
              <w:jc w:val="both"/>
              <w:rPr>
                <w:sz w:val="16"/>
                <w:szCs w:val="20"/>
              </w:rPr>
            </w:pPr>
          </w:p>
          <w:p w:rsidR="00E63C68" w:rsidRDefault="00E63C68" w:rsidP="00E47319">
            <w:pPr>
              <w:rPr>
                <w:sz w:val="20"/>
                <w:szCs w:val="20"/>
                <w:u w:val="single"/>
              </w:rPr>
            </w:pPr>
            <w:r>
              <w:rPr>
                <w:sz w:val="20"/>
                <w:szCs w:val="20"/>
                <w:u w:val="single"/>
              </w:rPr>
              <w:t>Spécificités du poste :</w:t>
            </w:r>
            <w:r w:rsidR="00A079FA">
              <w:rPr>
                <w:sz w:val="20"/>
                <w:szCs w:val="20"/>
                <w:u w:val="single"/>
              </w:rPr>
              <w:t xml:space="preserve"> </w:t>
            </w:r>
          </w:p>
          <w:p w:rsidR="00E63C68" w:rsidRDefault="00E63C68" w:rsidP="00E47319">
            <w:pPr>
              <w:rPr>
                <w:sz w:val="20"/>
                <w:szCs w:val="20"/>
                <w:u w:val="single"/>
              </w:rPr>
            </w:pPr>
          </w:p>
          <w:p w:rsidR="00A079FA" w:rsidRPr="00A079FA" w:rsidRDefault="00A079FA" w:rsidP="00A079FA">
            <w:pPr>
              <w:rPr>
                <w:sz w:val="20"/>
                <w:szCs w:val="20"/>
                <w:u w:val="single"/>
              </w:rPr>
            </w:pPr>
            <w:r w:rsidRPr="00A079FA">
              <w:rPr>
                <w:bCs/>
                <w:sz w:val="20"/>
                <w:szCs w:val="20"/>
                <w:u w:val="single"/>
              </w:rPr>
              <w:t xml:space="preserve">Encadrement </w:t>
            </w:r>
            <w:r w:rsidR="00340358" w:rsidRPr="00A079FA">
              <w:rPr>
                <w:bCs/>
                <w:sz w:val="20"/>
                <w:szCs w:val="20"/>
                <w:u w:val="single"/>
              </w:rPr>
              <w:t>élargi</w:t>
            </w:r>
            <w:r w:rsidR="00340358">
              <w:rPr>
                <w:bCs/>
                <w:sz w:val="20"/>
                <w:szCs w:val="20"/>
                <w:u w:val="single"/>
              </w:rPr>
              <w:t> :</w:t>
            </w:r>
            <w:r w:rsidRPr="00A079FA">
              <w:rPr>
                <w:bCs/>
                <w:sz w:val="20"/>
                <w:szCs w:val="20"/>
                <w:u w:val="single"/>
              </w:rPr>
              <w:t xml:space="preserve"> </w:t>
            </w:r>
          </w:p>
          <w:p w:rsidR="00A079FA" w:rsidRPr="00A079FA" w:rsidRDefault="00A079FA" w:rsidP="00A079FA">
            <w:pPr>
              <w:numPr>
                <w:ilvl w:val="0"/>
                <w:numId w:val="30"/>
              </w:numPr>
              <w:rPr>
                <w:sz w:val="20"/>
                <w:szCs w:val="20"/>
              </w:rPr>
            </w:pPr>
            <w:r w:rsidRPr="00A079FA">
              <w:rPr>
                <w:sz w:val="20"/>
                <w:szCs w:val="20"/>
              </w:rPr>
              <w:t xml:space="preserve">Organise le travail de </w:t>
            </w:r>
            <w:r w:rsidRPr="006817BA">
              <w:rPr>
                <w:sz w:val="20"/>
                <w:szCs w:val="20"/>
              </w:rPr>
              <w:t xml:space="preserve">l’équipe </w:t>
            </w:r>
            <w:r w:rsidR="006817BA" w:rsidRPr="006817BA">
              <w:rPr>
                <w:sz w:val="20"/>
                <w:szCs w:val="20"/>
              </w:rPr>
              <w:t xml:space="preserve">au niveau de la production </w:t>
            </w:r>
          </w:p>
          <w:p w:rsidR="00A079FA" w:rsidRPr="00A079FA" w:rsidRDefault="00A079FA" w:rsidP="00A079FA">
            <w:pPr>
              <w:numPr>
                <w:ilvl w:val="0"/>
                <w:numId w:val="30"/>
              </w:numPr>
              <w:rPr>
                <w:sz w:val="20"/>
                <w:szCs w:val="20"/>
              </w:rPr>
            </w:pPr>
            <w:r w:rsidRPr="00A079FA">
              <w:rPr>
                <w:sz w:val="20"/>
                <w:szCs w:val="20"/>
              </w:rPr>
              <w:t xml:space="preserve">Réaliser le prévisionnel des consommations de linge </w:t>
            </w:r>
          </w:p>
          <w:p w:rsidR="00A079FA" w:rsidRPr="00A079FA" w:rsidRDefault="00A079FA" w:rsidP="00A079FA">
            <w:pPr>
              <w:numPr>
                <w:ilvl w:val="0"/>
                <w:numId w:val="30"/>
              </w:numPr>
              <w:rPr>
                <w:sz w:val="20"/>
                <w:szCs w:val="20"/>
              </w:rPr>
            </w:pPr>
            <w:r w:rsidRPr="00A079FA">
              <w:rPr>
                <w:sz w:val="20"/>
                <w:szCs w:val="20"/>
              </w:rPr>
              <w:t xml:space="preserve">Organiser et piloter les inventaires de stock de linge neuf </w:t>
            </w:r>
          </w:p>
          <w:p w:rsidR="00E63C68" w:rsidRPr="00A079FA" w:rsidRDefault="00E63C68" w:rsidP="00E47319">
            <w:pPr>
              <w:rPr>
                <w:sz w:val="20"/>
                <w:szCs w:val="20"/>
              </w:rPr>
            </w:pPr>
          </w:p>
          <w:p w:rsidR="005F7CA0" w:rsidRDefault="005F7CA0" w:rsidP="00A47256">
            <w:pPr>
              <w:rPr>
                <w:b/>
                <w:sz w:val="20"/>
                <w:szCs w:val="20"/>
              </w:rPr>
            </w:pPr>
          </w:p>
          <w:p w:rsidR="00CB7AC0" w:rsidRPr="00340358" w:rsidRDefault="00E7175B" w:rsidP="00A47256">
            <w:pPr>
              <w:rPr>
                <w:sz w:val="20"/>
                <w:szCs w:val="20"/>
              </w:rPr>
            </w:pPr>
            <w:r w:rsidRPr="00340358">
              <w:rPr>
                <w:sz w:val="20"/>
                <w:szCs w:val="20"/>
                <w:u w:val="single"/>
              </w:rPr>
              <w:t>Horaire Chronos</w:t>
            </w:r>
            <w:r w:rsidRPr="00340358">
              <w:rPr>
                <w:sz w:val="20"/>
                <w:szCs w:val="20"/>
              </w:rPr>
              <w:t xml:space="preserve"> :  </w:t>
            </w:r>
          </w:p>
          <w:p w:rsidR="00340358" w:rsidRPr="00340358" w:rsidRDefault="00340358" w:rsidP="00340358">
            <w:pPr>
              <w:pStyle w:val="Paragraphedeliste"/>
              <w:numPr>
                <w:ilvl w:val="0"/>
                <w:numId w:val="22"/>
              </w:numPr>
              <w:rPr>
                <w:sz w:val="20"/>
                <w:szCs w:val="20"/>
              </w:rPr>
            </w:pPr>
            <w:r>
              <w:rPr>
                <w:sz w:val="20"/>
                <w:szCs w:val="20"/>
              </w:rPr>
              <w:t>Forfait cadre 39 heures au minimum par semaine du lundi au vendredi</w:t>
            </w:r>
            <w:r w:rsidR="00F02748">
              <w:rPr>
                <w:sz w:val="20"/>
                <w:szCs w:val="20"/>
              </w:rPr>
              <w:t>, avec roulement avec son adjoint sur les jours fériés</w:t>
            </w:r>
          </w:p>
          <w:p w:rsidR="00310191" w:rsidRDefault="00310191" w:rsidP="00310191">
            <w:pPr>
              <w:pStyle w:val="Paragraphedeliste"/>
              <w:numPr>
                <w:ilvl w:val="0"/>
                <w:numId w:val="22"/>
              </w:numPr>
              <w:rPr>
                <w:sz w:val="20"/>
                <w:szCs w:val="20"/>
              </w:rPr>
            </w:pPr>
            <w:r w:rsidRPr="00DB4B26">
              <w:rPr>
                <w:sz w:val="20"/>
                <w:szCs w:val="20"/>
              </w:rPr>
              <w:t xml:space="preserve">Les horaires sont en général réguliers mais peuvent être soumis aux aléas de la production. </w:t>
            </w:r>
          </w:p>
          <w:p w:rsidR="000A7456" w:rsidRDefault="000A7456" w:rsidP="00A47256">
            <w:pPr>
              <w:rPr>
                <w:sz w:val="20"/>
                <w:szCs w:val="20"/>
              </w:rPr>
            </w:pPr>
          </w:p>
          <w:p w:rsidR="00310191" w:rsidRDefault="00310191" w:rsidP="00A47256">
            <w:pPr>
              <w:rPr>
                <w:sz w:val="20"/>
                <w:szCs w:val="20"/>
              </w:rPr>
            </w:pPr>
          </w:p>
          <w:p w:rsidR="00E47319" w:rsidRDefault="00E47319" w:rsidP="00E47319">
            <w:pPr>
              <w:rPr>
                <w:sz w:val="20"/>
                <w:szCs w:val="20"/>
              </w:rPr>
            </w:pPr>
            <w:r w:rsidRPr="00334E9A">
              <w:rPr>
                <w:sz w:val="20"/>
                <w:szCs w:val="20"/>
                <w:u w:val="single"/>
              </w:rPr>
              <w:t>Rattachement hiérarchique</w:t>
            </w:r>
            <w:r w:rsidR="00C97598" w:rsidRPr="00334E9A">
              <w:rPr>
                <w:sz w:val="20"/>
                <w:szCs w:val="20"/>
              </w:rPr>
              <w:t xml:space="preserve"> : </w:t>
            </w:r>
          </w:p>
          <w:p w:rsidR="00E7175B" w:rsidRDefault="00310191" w:rsidP="00310191">
            <w:pPr>
              <w:pStyle w:val="Paragraphedeliste"/>
              <w:numPr>
                <w:ilvl w:val="0"/>
                <w:numId w:val="32"/>
              </w:numPr>
              <w:rPr>
                <w:sz w:val="20"/>
                <w:szCs w:val="20"/>
              </w:rPr>
            </w:pPr>
            <w:r>
              <w:rPr>
                <w:sz w:val="20"/>
                <w:szCs w:val="20"/>
              </w:rPr>
              <w:t>Directeur des fonctions supports et logistiques</w:t>
            </w:r>
          </w:p>
          <w:p w:rsidR="00310191" w:rsidRDefault="00310191" w:rsidP="00310191">
            <w:pPr>
              <w:pStyle w:val="Paragraphedeliste"/>
              <w:numPr>
                <w:ilvl w:val="1"/>
                <w:numId w:val="32"/>
              </w:numPr>
              <w:rPr>
                <w:sz w:val="20"/>
                <w:szCs w:val="20"/>
              </w:rPr>
            </w:pPr>
            <w:r>
              <w:rPr>
                <w:sz w:val="20"/>
                <w:szCs w:val="20"/>
              </w:rPr>
              <w:t>Directeur de la logistique et des travaux</w:t>
            </w:r>
          </w:p>
          <w:p w:rsidR="00310191" w:rsidRPr="00310191" w:rsidRDefault="00310191" w:rsidP="00310191">
            <w:pPr>
              <w:pStyle w:val="Paragraphedeliste"/>
              <w:numPr>
                <w:ilvl w:val="2"/>
                <w:numId w:val="32"/>
              </w:numPr>
              <w:rPr>
                <w:sz w:val="20"/>
                <w:szCs w:val="20"/>
              </w:rPr>
            </w:pPr>
            <w:r>
              <w:rPr>
                <w:sz w:val="20"/>
                <w:szCs w:val="20"/>
              </w:rPr>
              <w:t>Responsable logistique et moyens généraux</w:t>
            </w:r>
          </w:p>
          <w:p w:rsidR="00971784" w:rsidRDefault="00971784" w:rsidP="00E47319">
            <w:pPr>
              <w:rPr>
                <w:sz w:val="20"/>
                <w:szCs w:val="20"/>
              </w:rPr>
            </w:pPr>
          </w:p>
          <w:p w:rsidR="00E47319" w:rsidRPr="00334E9A" w:rsidRDefault="00E47319" w:rsidP="00E47319">
            <w:pPr>
              <w:rPr>
                <w:sz w:val="12"/>
                <w:szCs w:val="20"/>
              </w:rPr>
            </w:pPr>
          </w:p>
          <w:p w:rsidR="00E47319" w:rsidRPr="00334E9A" w:rsidRDefault="00E47319" w:rsidP="00E47319">
            <w:pPr>
              <w:rPr>
                <w:sz w:val="20"/>
                <w:szCs w:val="20"/>
              </w:rPr>
            </w:pPr>
            <w:r w:rsidRPr="00334E9A">
              <w:rPr>
                <w:sz w:val="20"/>
                <w:szCs w:val="20"/>
                <w:u w:val="single"/>
              </w:rPr>
              <w:t>Liens fonctionnels</w:t>
            </w:r>
            <w:r w:rsidRPr="00334E9A">
              <w:rPr>
                <w:sz w:val="20"/>
                <w:szCs w:val="20"/>
              </w:rPr>
              <w:t> :</w:t>
            </w:r>
            <w:r w:rsidR="00337B88" w:rsidRPr="00334E9A">
              <w:rPr>
                <w:sz w:val="20"/>
                <w:szCs w:val="20"/>
              </w:rPr>
              <w:t xml:space="preserve"> </w:t>
            </w:r>
          </w:p>
          <w:p w:rsidR="00DB4B26" w:rsidRPr="00DB4B26" w:rsidRDefault="00DB4B26" w:rsidP="00DB4B26">
            <w:pPr>
              <w:pStyle w:val="Paragraphedeliste"/>
              <w:numPr>
                <w:ilvl w:val="0"/>
                <w:numId w:val="22"/>
              </w:numPr>
              <w:rPr>
                <w:sz w:val="20"/>
                <w:szCs w:val="20"/>
              </w:rPr>
            </w:pPr>
            <w:r w:rsidRPr="00DB4B26">
              <w:rPr>
                <w:sz w:val="20"/>
                <w:szCs w:val="20"/>
              </w:rPr>
              <w:t xml:space="preserve">La blanchisserie </w:t>
            </w:r>
            <w:r>
              <w:rPr>
                <w:sz w:val="20"/>
                <w:szCs w:val="20"/>
              </w:rPr>
              <w:t xml:space="preserve">est un </w:t>
            </w:r>
            <w:r w:rsidRPr="00DB4B26">
              <w:rPr>
                <w:sz w:val="20"/>
                <w:szCs w:val="20"/>
              </w:rPr>
              <w:t>secteur d’activité́ industrielle produisant 3. 200 tonnes de linge /</w:t>
            </w:r>
            <w:r>
              <w:rPr>
                <w:sz w:val="20"/>
                <w:szCs w:val="20"/>
              </w:rPr>
              <w:t>semaine</w:t>
            </w:r>
            <w:r w:rsidRPr="00DB4B26">
              <w:rPr>
                <w:sz w:val="20"/>
                <w:szCs w:val="20"/>
              </w:rPr>
              <w:t xml:space="preserve"> avec un effectif théorique de 21 ETP </w:t>
            </w:r>
          </w:p>
          <w:p w:rsidR="00DB4B26" w:rsidRPr="00DB4B26" w:rsidRDefault="00DB4B26" w:rsidP="00DB4B26">
            <w:pPr>
              <w:pStyle w:val="Paragraphedeliste"/>
              <w:numPr>
                <w:ilvl w:val="0"/>
                <w:numId w:val="22"/>
              </w:numPr>
              <w:rPr>
                <w:sz w:val="20"/>
                <w:szCs w:val="20"/>
              </w:rPr>
            </w:pPr>
            <w:r>
              <w:rPr>
                <w:sz w:val="20"/>
                <w:szCs w:val="20"/>
              </w:rPr>
              <w:t>Les r</w:t>
            </w:r>
            <w:r w:rsidRPr="00DB4B26">
              <w:rPr>
                <w:sz w:val="20"/>
                <w:szCs w:val="20"/>
              </w:rPr>
              <w:t>elations</w:t>
            </w:r>
            <w:r>
              <w:rPr>
                <w:sz w:val="20"/>
                <w:szCs w:val="20"/>
              </w:rPr>
              <w:t xml:space="preserve"> sont</w:t>
            </w:r>
            <w:r w:rsidRPr="00DB4B26">
              <w:rPr>
                <w:sz w:val="20"/>
                <w:szCs w:val="20"/>
              </w:rPr>
              <w:t xml:space="preserve"> internes et externes </w:t>
            </w:r>
          </w:p>
          <w:p w:rsidR="00DB4B26" w:rsidRPr="00DB4B26" w:rsidRDefault="00DB4B26" w:rsidP="00DB4B26">
            <w:pPr>
              <w:pStyle w:val="Paragraphedeliste"/>
              <w:numPr>
                <w:ilvl w:val="0"/>
                <w:numId w:val="22"/>
              </w:numPr>
              <w:rPr>
                <w:sz w:val="20"/>
                <w:szCs w:val="20"/>
              </w:rPr>
            </w:pPr>
            <w:r w:rsidRPr="00DB4B26">
              <w:rPr>
                <w:sz w:val="20"/>
                <w:szCs w:val="20"/>
              </w:rPr>
              <w:t>Travail en relation avec l’encadrement supérieur, en relations internes tant au sein de son service avec les chefs d'ateliers, les opérateurs et le service maintenance, les achats, la logistique, le service du personnel et les autres directions de l’hôpital.</w:t>
            </w:r>
          </w:p>
          <w:p w:rsidR="00DB4B26" w:rsidRPr="00DB4B26" w:rsidRDefault="00DB4B26" w:rsidP="00DB4B26">
            <w:pPr>
              <w:pStyle w:val="Paragraphedeliste"/>
              <w:numPr>
                <w:ilvl w:val="0"/>
                <w:numId w:val="22"/>
              </w:numPr>
              <w:rPr>
                <w:sz w:val="20"/>
                <w:szCs w:val="20"/>
              </w:rPr>
            </w:pPr>
            <w:r w:rsidRPr="00DB4B26">
              <w:rPr>
                <w:sz w:val="20"/>
                <w:szCs w:val="20"/>
              </w:rPr>
              <w:t xml:space="preserve">Relations externes surtout avec les constructeurs d'équipements et les prestataires de service : informatique, maintenance, nettoyage... </w:t>
            </w:r>
          </w:p>
          <w:p w:rsidR="00DB4B26" w:rsidRPr="00DB4B26" w:rsidRDefault="00DB4B26" w:rsidP="00DB4B26">
            <w:pPr>
              <w:pStyle w:val="Paragraphedeliste"/>
              <w:numPr>
                <w:ilvl w:val="0"/>
                <w:numId w:val="22"/>
              </w:numPr>
              <w:rPr>
                <w:sz w:val="20"/>
                <w:szCs w:val="20"/>
              </w:rPr>
            </w:pPr>
            <w:r>
              <w:rPr>
                <w:sz w:val="20"/>
                <w:szCs w:val="20"/>
              </w:rPr>
              <w:t>Le/La responsable blanchisserie</w:t>
            </w:r>
            <w:r w:rsidRPr="00DB4B26">
              <w:rPr>
                <w:sz w:val="20"/>
                <w:szCs w:val="20"/>
              </w:rPr>
              <w:t xml:space="preserve"> travaille dans un atelier industriel. Son activité́ requiert des déplacements, la plupart du temps, dans l'atelier et les services connexes. Il peut se déplacer à l'extérieur : </w:t>
            </w:r>
            <w:r>
              <w:rPr>
                <w:sz w:val="20"/>
                <w:szCs w:val="20"/>
              </w:rPr>
              <w:t xml:space="preserve">autres établissements hospitaliers, </w:t>
            </w:r>
            <w:r w:rsidRPr="00DB4B26">
              <w:rPr>
                <w:sz w:val="20"/>
                <w:szCs w:val="20"/>
              </w:rPr>
              <w:t>salons professionnels, visites de constructeurs, réunions professionnelles...</w:t>
            </w:r>
          </w:p>
          <w:p w:rsidR="00337B88" w:rsidRDefault="00337B88" w:rsidP="00310191">
            <w:pPr>
              <w:pStyle w:val="Paragraphedeliste"/>
              <w:rPr>
                <w:sz w:val="20"/>
                <w:szCs w:val="20"/>
              </w:rPr>
            </w:pPr>
          </w:p>
          <w:p w:rsidR="00971784" w:rsidRDefault="00971784" w:rsidP="00971784">
            <w:pPr>
              <w:rPr>
                <w:b/>
                <w:sz w:val="12"/>
                <w:szCs w:val="20"/>
              </w:rPr>
            </w:pPr>
          </w:p>
          <w:p w:rsidR="00971784" w:rsidRDefault="00971784" w:rsidP="00971784">
            <w:pPr>
              <w:rPr>
                <w:b/>
                <w:sz w:val="12"/>
                <w:szCs w:val="20"/>
              </w:rPr>
            </w:pPr>
          </w:p>
          <w:p w:rsidR="00971784" w:rsidRPr="00971784" w:rsidRDefault="00971784" w:rsidP="00971784">
            <w:pPr>
              <w:rPr>
                <w:b/>
                <w:sz w:val="12"/>
                <w:szCs w:val="20"/>
              </w:rPr>
            </w:pPr>
          </w:p>
        </w:tc>
      </w:tr>
    </w:tbl>
    <w:p w:rsidR="00E55BE2" w:rsidRPr="00334E9A" w:rsidRDefault="00E55BE2" w:rsidP="007B4E4A">
      <w:pPr>
        <w:pStyle w:val="En-tte"/>
        <w:tabs>
          <w:tab w:val="clear" w:pos="4536"/>
          <w:tab w:val="clear" w:pos="9072"/>
        </w:tabs>
        <w:jc w:val="both"/>
        <w:rPr>
          <w:b/>
          <w:bCs/>
          <w:sz w:val="10"/>
        </w:rPr>
      </w:pPr>
    </w:p>
    <w:p w:rsidR="00C73D91" w:rsidRPr="00334E9A" w:rsidRDefault="00C73D91" w:rsidP="007B4E4A">
      <w:pPr>
        <w:pStyle w:val="En-tte"/>
        <w:tabs>
          <w:tab w:val="clear" w:pos="4536"/>
          <w:tab w:val="clear" w:pos="9072"/>
        </w:tabs>
        <w:jc w:val="both"/>
        <w:rPr>
          <w:b/>
          <w:bCs/>
          <w:sz w:val="10"/>
        </w:rPr>
      </w:pPr>
    </w:p>
    <w:tbl>
      <w:tblPr>
        <w:tblpPr w:leftFromText="141" w:rightFromText="141" w:vertAnchor="text" w:horzAnchor="margin" w:tblpXSpec="center" w:tblpY="6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tblGrid>
      <w:tr w:rsidR="0084521A" w:rsidRPr="00334E9A" w:rsidTr="0084521A">
        <w:trPr>
          <w:trHeight w:val="203"/>
        </w:trPr>
        <w:tc>
          <w:tcPr>
            <w:tcW w:w="11023" w:type="dxa"/>
            <w:tcBorders>
              <w:top w:val="single" w:sz="4" w:space="0" w:color="auto"/>
              <w:left w:val="single" w:sz="4" w:space="0" w:color="auto"/>
              <w:bottom w:val="single" w:sz="4" w:space="0" w:color="auto"/>
              <w:right w:val="single" w:sz="4" w:space="0" w:color="auto"/>
            </w:tcBorders>
            <w:shd w:val="clear" w:color="auto" w:fill="0000FF"/>
            <w:vAlign w:val="center"/>
          </w:tcPr>
          <w:p w:rsidR="0084521A" w:rsidRPr="00334E9A" w:rsidRDefault="0084521A" w:rsidP="0084521A">
            <w:pPr>
              <w:spacing w:before="40" w:after="40"/>
              <w:ind w:right="3469"/>
              <w:rPr>
                <w:b/>
                <w:color w:val="FFFFFF" w:themeColor="background1"/>
                <w:sz w:val="20"/>
                <w:szCs w:val="20"/>
              </w:rPr>
            </w:pPr>
            <w:r w:rsidRPr="00334E9A">
              <w:rPr>
                <w:color w:val="FFFFFF" w:themeColor="background1"/>
                <w:sz w:val="20"/>
                <w:szCs w:val="20"/>
              </w:rPr>
              <w:t>PROFIL REQUIS</w:t>
            </w:r>
          </w:p>
        </w:tc>
      </w:tr>
      <w:tr w:rsidR="0084521A" w:rsidRPr="00334E9A" w:rsidTr="0084521A">
        <w:tc>
          <w:tcPr>
            <w:tcW w:w="11023" w:type="dxa"/>
            <w:tcBorders>
              <w:top w:val="single" w:sz="4" w:space="0" w:color="auto"/>
              <w:left w:val="single" w:sz="4" w:space="0" w:color="auto"/>
              <w:bottom w:val="single" w:sz="4" w:space="0" w:color="auto"/>
              <w:right w:val="single" w:sz="4" w:space="0" w:color="auto"/>
            </w:tcBorders>
            <w:shd w:val="clear" w:color="auto" w:fill="auto"/>
            <w:vAlign w:val="center"/>
          </w:tcPr>
          <w:p w:rsidR="00AB0533" w:rsidRDefault="00AB0533" w:rsidP="00E94572">
            <w:pPr>
              <w:spacing w:before="40" w:after="40"/>
              <w:ind w:right="-646"/>
              <w:rPr>
                <w:b/>
                <w:color w:val="669900"/>
                <w:sz w:val="20"/>
                <w:szCs w:val="20"/>
              </w:rPr>
            </w:pPr>
            <w:r w:rsidRPr="00A31FF1">
              <w:rPr>
                <w:b/>
                <w:color w:val="669900"/>
                <w:sz w:val="20"/>
                <w:szCs w:val="20"/>
                <w:u w:val="single"/>
              </w:rPr>
              <w:t>Connaissances</w:t>
            </w:r>
            <w:r w:rsidR="00A54777">
              <w:rPr>
                <w:b/>
                <w:color w:val="669900"/>
                <w:sz w:val="20"/>
                <w:szCs w:val="20"/>
                <w:u w:val="single"/>
              </w:rPr>
              <w:t xml:space="preserve"> et compétences</w:t>
            </w:r>
            <w:r w:rsidRPr="00334E9A">
              <w:rPr>
                <w:b/>
                <w:color w:val="669900"/>
                <w:sz w:val="20"/>
                <w:szCs w:val="20"/>
              </w:rPr>
              <w:t> :</w:t>
            </w:r>
          </w:p>
          <w:p w:rsidR="00A54777" w:rsidRPr="00334E9A" w:rsidRDefault="00A54777" w:rsidP="00E94572">
            <w:pPr>
              <w:spacing w:before="40" w:after="40"/>
              <w:ind w:right="-646"/>
              <w:rPr>
                <w:sz w:val="20"/>
                <w:szCs w:val="20"/>
              </w:rPr>
            </w:pPr>
          </w:p>
          <w:p w:rsidR="0084521A" w:rsidRPr="00334E9A" w:rsidRDefault="00A54777" w:rsidP="00E94572">
            <w:pPr>
              <w:spacing w:before="40" w:after="40"/>
              <w:ind w:right="-646"/>
              <w:rPr>
                <w:sz w:val="20"/>
                <w:szCs w:val="20"/>
              </w:rPr>
            </w:pPr>
            <w:r>
              <w:rPr>
                <w:sz w:val="20"/>
                <w:szCs w:val="20"/>
                <w:u w:val="single"/>
              </w:rPr>
              <w:t>M</w:t>
            </w:r>
            <w:r w:rsidR="00310191">
              <w:rPr>
                <w:sz w:val="20"/>
                <w:szCs w:val="20"/>
                <w:u w:val="single"/>
              </w:rPr>
              <w:t>anagement</w:t>
            </w:r>
            <w:r>
              <w:rPr>
                <w:sz w:val="20"/>
                <w:szCs w:val="20"/>
                <w:u w:val="single"/>
              </w:rPr>
              <w:t>, planification</w:t>
            </w:r>
            <w:r w:rsidR="00310191">
              <w:rPr>
                <w:sz w:val="20"/>
                <w:szCs w:val="20"/>
                <w:u w:val="single"/>
              </w:rPr>
              <w:t xml:space="preserve"> et organisation : </w:t>
            </w:r>
            <w:r w:rsidR="00337B88" w:rsidRPr="00334E9A">
              <w:rPr>
                <w:sz w:val="20"/>
                <w:szCs w:val="20"/>
              </w:rPr>
              <w:t xml:space="preserve">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Encadrer et animer une équipe de production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Réussir à impulser une dynamique d'équipe et à développer la motivation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Organiser le travail, les équipes, les plannings et ajuster le flux de production pour atteindre les objectifs</w:t>
            </w:r>
            <w:r w:rsidR="00A54777">
              <w:rPr>
                <w:sz w:val="20"/>
                <w:szCs w:val="20"/>
              </w:rPr>
              <w:t>, gérer les priorités</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Evaluer les performances, les potentiels et assurer la formation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Gérer les priorités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Résoudre les conflits ou problèmes relationnels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Analyser les données, les ressources, les contraintes, les couts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Suivre la production, anticiper les problèmes, les dysfonctionnements. Être très réactif.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Informer et former aux règles de sécurité́ et aux méthodes qualité́ </w:t>
            </w:r>
          </w:p>
          <w:p w:rsidR="00310191" w:rsidRDefault="00310191" w:rsidP="00310191">
            <w:pPr>
              <w:pStyle w:val="Paragraphedeliste"/>
              <w:numPr>
                <w:ilvl w:val="0"/>
                <w:numId w:val="24"/>
              </w:numPr>
              <w:spacing w:before="40" w:after="40"/>
              <w:ind w:right="-646"/>
              <w:rPr>
                <w:sz w:val="20"/>
                <w:szCs w:val="20"/>
              </w:rPr>
            </w:pPr>
            <w:r w:rsidRPr="00310191">
              <w:rPr>
                <w:sz w:val="20"/>
                <w:szCs w:val="20"/>
              </w:rPr>
              <w:t xml:space="preserve">Communiquer avec facilité dans l'atelier et avec les autres services de l'hôpital </w:t>
            </w:r>
          </w:p>
          <w:p w:rsidR="00A54777" w:rsidRPr="00A54777" w:rsidRDefault="00A54777" w:rsidP="00A54777">
            <w:pPr>
              <w:pStyle w:val="Paragraphedeliste"/>
              <w:numPr>
                <w:ilvl w:val="0"/>
                <w:numId w:val="24"/>
              </w:numPr>
              <w:spacing w:before="40" w:after="40"/>
              <w:ind w:right="-646"/>
              <w:rPr>
                <w:sz w:val="20"/>
                <w:szCs w:val="20"/>
              </w:rPr>
            </w:pPr>
            <w:r w:rsidRPr="00A54777">
              <w:rPr>
                <w:sz w:val="20"/>
                <w:szCs w:val="20"/>
              </w:rPr>
              <w:t xml:space="preserve">S'adapter aux évolutions : produits, technologies, formes d'organisation du travail </w:t>
            </w:r>
          </w:p>
          <w:p w:rsidR="00A54777" w:rsidRPr="00A54777" w:rsidRDefault="00A54777" w:rsidP="00A54777">
            <w:pPr>
              <w:pStyle w:val="Paragraphedeliste"/>
              <w:numPr>
                <w:ilvl w:val="0"/>
                <w:numId w:val="24"/>
              </w:numPr>
              <w:spacing w:before="40" w:after="40"/>
              <w:ind w:right="-646"/>
              <w:rPr>
                <w:sz w:val="20"/>
                <w:szCs w:val="20"/>
              </w:rPr>
            </w:pPr>
            <w:r w:rsidRPr="00A54777">
              <w:rPr>
                <w:sz w:val="20"/>
                <w:szCs w:val="20"/>
              </w:rPr>
              <w:t>Résoudre des problèmes vari</w:t>
            </w:r>
            <w:r>
              <w:rPr>
                <w:sz w:val="20"/>
                <w:szCs w:val="20"/>
              </w:rPr>
              <w:t>é</w:t>
            </w:r>
            <w:r w:rsidRPr="00A54777">
              <w:rPr>
                <w:sz w:val="20"/>
                <w:szCs w:val="20"/>
              </w:rPr>
              <w:t xml:space="preserve">s, techniques, organisationnels, proposer des améliorations </w:t>
            </w:r>
          </w:p>
          <w:p w:rsidR="00A54777" w:rsidRPr="00A54777" w:rsidRDefault="00A54777" w:rsidP="00A54777">
            <w:pPr>
              <w:pStyle w:val="Paragraphedeliste"/>
              <w:numPr>
                <w:ilvl w:val="0"/>
                <w:numId w:val="24"/>
              </w:numPr>
              <w:spacing w:before="40" w:after="40"/>
              <w:ind w:right="-646"/>
              <w:rPr>
                <w:sz w:val="20"/>
                <w:szCs w:val="20"/>
              </w:rPr>
            </w:pPr>
            <w:r w:rsidRPr="00A54777">
              <w:rPr>
                <w:sz w:val="20"/>
                <w:szCs w:val="20"/>
              </w:rPr>
              <w:t xml:space="preserve">Connaitre et faire respecter les règles d'hygiène et de sécurité </w:t>
            </w:r>
          </w:p>
          <w:p w:rsidR="00A54777" w:rsidRPr="00A54777" w:rsidRDefault="00A54777" w:rsidP="00A54777">
            <w:pPr>
              <w:pStyle w:val="Paragraphedeliste"/>
              <w:numPr>
                <w:ilvl w:val="0"/>
                <w:numId w:val="24"/>
              </w:numPr>
              <w:spacing w:before="40" w:after="40"/>
              <w:ind w:right="-646"/>
              <w:rPr>
                <w:sz w:val="20"/>
                <w:szCs w:val="20"/>
              </w:rPr>
            </w:pPr>
            <w:r w:rsidRPr="00A54777">
              <w:rPr>
                <w:sz w:val="20"/>
                <w:szCs w:val="20"/>
              </w:rPr>
              <w:t xml:space="preserve">Savoir rédiger des comptes rendus et réaliser des tableaux de suivi de production </w:t>
            </w:r>
          </w:p>
          <w:p w:rsidR="00337B88" w:rsidRDefault="00337B88" w:rsidP="00310191">
            <w:pPr>
              <w:spacing w:before="40" w:after="40"/>
              <w:ind w:left="360" w:right="-646"/>
              <w:rPr>
                <w:sz w:val="20"/>
                <w:szCs w:val="20"/>
              </w:rPr>
            </w:pPr>
          </w:p>
          <w:p w:rsidR="00A54777" w:rsidRDefault="00A54777" w:rsidP="00310191">
            <w:pPr>
              <w:spacing w:before="40" w:after="40"/>
              <w:ind w:left="360" w:right="-646"/>
              <w:rPr>
                <w:sz w:val="20"/>
                <w:szCs w:val="20"/>
              </w:rPr>
            </w:pPr>
          </w:p>
          <w:p w:rsidR="00A54777" w:rsidRPr="00310191" w:rsidRDefault="00A54777" w:rsidP="00310191">
            <w:pPr>
              <w:spacing w:before="40" w:after="40"/>
              <w:ind w:left="360" w:right="-646"/>
              <w:rPr>
                <w:sz w:val="20"/>
                <w:szCs w:val="20"/>
              </w:rPr>
            </w:pPr>
          </w:p>
          <w:p w:rsidR="00A54777" w:rsidRDefault="00A54777" w:rsidP="00337B88">
            <w:pPr>
              <w:spacing w:before="40" w:after="40"/>
              <w:ind w:right="-646"/>
              <w:rPr>
                <w:sz w:val="20"/>
                <w:szCs w:val="20"/>
                <w:u w:val="single"/>
              </w:rPr>
            </w:pPr>
          </w:p>
          <w:p w:rsidR="00337B88" w:rsidRPr="00334E9A" w:rsidRDefault="00337B88" w:rsidP="00337B88">
            <w:pPr>
              <w:spacing w:before="40" w:after="40"/>
              <w:ind w:right="-646"/>
              <w:rPr>
                <w:sz w:val="20"/>
                <w:szCs w:val="20"/>
              </w:rPr>
            </w:pPr>
            <w:r w:rsidRPr="0072169C">
              <w:rPr>
                <w:sz w:val="20"/>
                <w:szCs w:val="20"/>
                <w:u w:val="single"/>
              </w:rPr>
              <w:t>Connaissances opérationnelles</w:t>
            </w:r>
            <w:r w:rsidRPr="00334E9A">
              <w:rPr>
                <w:sz w:val="20"/>
                <w:szCs w:val="20"/>
              </w:rPr>
              <w:t xml:space="preserve"> : </w:t>
            </w:r>
          </w:p>
          <w:p w:rsidR="00310191" w:rsidRPr="00310191" w:rsidRDefault="00310191" w:rsidP="00310191">
            <w:pPr>
              <w:pStyle w:val="Paragraphedeliste"/>
              <w:numPr>
                <w:ilvl w:val="0"/>
                <w:numId w:val="24"/>
              </w:numPr>
              <w:spacing w:before="40" w:after="40"/>
              <w:ind w:right="-646"/>
              <w:rPr>
                <w:sz w:val="20"/>
                <w:szCs w:val="20"/>
              </w:rPr>
            </w:pPr>
            <w:r>
              <w:rPr>
                <w:sz w:val="20"/>
                <w:szCs w:val="20"/>
              </w:rPr>
              <w:t>Maitriser</w:t>
            </w:r>
            <w:r w:rsidRPr="00310191">
              <w:rPr>
                <w:sz w:val="20"/>
                <w:szCs w:val="20"/>
              </w:rPr>
              <w:t xml:space="preserve"> les caractéristiques des matières premières </w:t>
            </w:r>
          </w:p>
          <w:p w:rsidR="00310191" w:rsidRPr="00310191" w:rsidRDefault="00310191" w:rsidP="00310191">
            <w:pPr>
              <w:pStyle w:val="Paragraphedeliste"/>
              <w:numPr>
                <w:ilvl w:val="0"/>
                <w:numId w:val="24"/>
              </w:numPr>
              <w:spacing w:before="40" w:after="40"/>
              <w:ind w:right="-646"/>
              <w:rPr>
                <w:sz w:val="20"/>
                <w:szCs w:val="20"/>
              </w:rPr>
            </w:pPr>
            <w:r w:rsidRPr="00310191">
              <w:rPr>
                <w:sz w:val="20"/>
                <w:szCs w:val="20"/>
              </w:rPr>
              <w:t xml:space="preserve">Maitriser les applications informatiques utilisées en production et gestion de production </w:t>
            </w:r>
          </w:p>
          <w:p w:rsidR="00310191" w:rsidRPr="00334E9A" w:rsidRDefault="00310191" w:rsidP="00310191">
            <w:pPr>
              <w:pStyle w:val="Paragraphedeliste"/>
              <w:numPr>
                <w:ilvl w:val="0"/>
                <w:numId w:val="24"/>
              </w:numPr>
              <w:spacing w:before="40" w:after="40"/>
              <w:ind w:right="-646"/>
              <w:rPr>
                <w:sz w:val="20"/>
                <w:szCs w:val="20"/>
              </w:rPr>
            </w:pPr>
            <w:r w:rsidRPr="00DB4B26">
              <w:rPr>
                <w:sz w:val="20"/>
                <w:szCs w:val="20"/>
              </w:rPr>
              <w:t>Efficacité, productivité, qualité et sécurité de l'atelier</w:t>
            </w:r>
            <w:r>
              <w:rPr>
                <w:sz w:val="20"/>
                <w:szCs w:val="20"/>
              </w:rPr>
              <w:t xml:space="preserve">, à mesurer grâce aux indicateurs de </w:t>
            </w:r>
            <w:r w:rsidRPr="00DB4B26">
              <w:rPr>
                <w:sz w:val="20"/>
                <w:szCs w:val="20"/>
              </w:rPr>
              <w:t>quantités produites</w:t>
            </w:r>
            <w:r>
              <w:rPr>
                <w:sz w:val="20"/>
                <w:szCs w:val="20"/>
              </w:rPr>
              <w:t>,</w:t>
            </w:r>
            <w:r w:rsidRPr="00DB4B26">
              <w:rPr>
                <w:sz w:val="20"/>
                <w:szCs w:val="20"/>
              </w:rPr>
              <w:t xml:space="preserve"> taux de relevage</w:t>
            </w:r>
            <w:r>
              <w:rPr>
                <w:sz w:val="20"/>
                <w:szCs w:val="20"/>
              </w:rPr>
              <w:br/>
            </w:r>
            <w:r w:rsidRPr="00DB4B26">
              <w:rPr>
                <w:sz w:val="20"/>
                <w:szCs w:val="20"/>
              </w:rPr>
              <w:t xml:space="preserve"> et évolution des coûts indirects, absentéisme et accidents du travail</w:t>
            </w:r>
          </w:p>
          <w:p w:rsidR="00337B88" w:rsidRPr="00334E9A" w:rsidRDefault="00310191" w:rsidP="00310191">
            <w:pPr>
              <w:pStyle w:val="Paragraphedeliste"/>
              <w:numPr>
                <w:ilvl w:val="0"/>
                <w:numId w:val="24"/>
              </w:numPr>
              <w:spacing w:before="40" w:after="40"/>
              <w:ind w:right="-646"/>
              <w:rPr>
                <w:sz w:val="20"/>
                <w:szCs w:val="20"/>
              </w:rPr>
            </w:pPr>
            <w:r w:rsidRPr="00310191">
              <w:rPr>
                <w:sz w:val="20"/>
                <w:szCs w:val="20"/>
              </w:rPr>
              <w:t xml:space="preserve">Maitriser les techniques et équipements de l'atelier, pour apporter une assistance technique et améliorer la gestion de </w:t>
            </w:r>
            <w:r>
              <w:rPr>
                <w:sz w:val="20"/>
                <w:szCs w:val="20"/>
              </w:rPr>
              <w:br/>
            </w:r>
            <w:r w:rsidRPr="00310191">
              <w:rPr>
                <w:sz w:val="20"/>
                <w:szCs w:val="20"/>
              </w:rPr>
              <w:t>productio</w:t>
            </w:r>
            <w:r>
              <w:rPr>
                <w:sz w:val="20"/>
                <w:szCs w:val="20"/>
              </w:rPr>
              <w:t>n</w:t>
            </w:r>
          </w:p>
          <w:p w:rsidR="00971784" w:rsidRPr="00334E9A" w:rsidRDefault="00971784" w:rsidP="00A54777">
            <w:pPr>
              <w:spacing w:before="40" w:after="40"/>
              <w:ind w:right="-646"/>
              <w:rPr>
                <w:sz w:val="20"/>
                <w:szCs w:val="20"/>
              </w:rPr>
            </w:pPr>
          </w:p>
        </w:tc>
      </w:tr>
      <w:tr w:rsidR="00F2465E" w:rsidRPr="00334E9A" w:rsidTr="0084521A">
        <w:tc>
          <w:tcPr>
            <w:tcW w:w="11023" w:type="dxa"/>
            <w:tcBorders>
              <w:top w:val="single" w:sz="4" w:space="0" w:color="auto"/>
              <w:left w:val="single" w:sz="4" w:space="0" w:color="auto"/>
              <w:bottom w:val="single" w:sz="4" w:space="0" w:color="auto"/>
              <w:right w:val="single" w:sz="4" w:space="0" w:color="auto"/>
            </w:tcBorders>
            <w:shd w:val="clear" w:color="auto" w:fill="auto"/>
            <w:vAlign w:val="center"/>
          </w:tcPr>
          <w:p w:rsidR="00F2465E" w:rsidRDefault="00F2465E" w:rsidP="00F2465E">
            <w:pPr>
              <w:spacing w:before="40" w:after="40"/>
              <w:ind w:right="-646"/>
              <w:rPr>
                <w:b/>
                <w:color w:val="669900"/>
                <w:sz w:val="20"/>
                <w:szCs w:val="20"/>
                <w:u w:val="single"/>
              </w:rPr>
            </w:pPr>
            <w:r w:rsidRPr="001239B3">
              <w:rPr>
                <w:b/>
                <w:color w:val="669900"/>
                <w:sz w:val="20"/>
                <w:szCs w:val="20"/>
                <w:u w:val="single"/>
              </w:rPr>
              <w:lastRenderedPageBreak/>
              <w:t>Nature et niv</w:t>
            </w:r>
            <w:r>
              <w:rPr>
                <w:b/>
                <w:color w:val="669900"/>
                <w:sz w:val="20"/>
                <w:szCs w:val="20"/>
                <w:u w:val="single"/>
              </w:rPr>
              <w:t xml:space="preserve">eau de formation </w:t>
            </w:r>
            <w:r w:rsidRPr="001239B3">
              <w:rPr>
                <w:b/>
                <w:color w:val="669900"/>
                <w:sz w:val="20"/>
                <w:szCs w:val="20"/>
                <w:u w:val="single"/>
              </w:rPr>
              <w:t>:</w:t>
            </w:r>
          </w:p>
          <w:p w:rsidR="00F2465E" w:rsidRDefault="00A54777" w:rsidP="00F2465E">
            <w:pPr>
              <w:pStyle w:val="Paragraphedeliste"/>
              <w:numPr>
                <w:ilvl w:val="0"/>
                <w:numId w:val="27"/>
              </w:numPr>
              <w:spacing w:before="40" w:after="40"/>
              <w:ind w:right="-646"/>
              <w:rPr>
                <w:sz w:val="20"/>
                <w:szCs w:val="20"/>
              </w:rPr>
            </w:pPr>
            <w:r w:rsidRPr="00A54777">
              <w:rPr>
                <w:sz w:val="20"/>
                <w:szCs w:val="20"/>
              </w:rPr>
              <w:t xml:space="preserve">Une formation de niveau IV ou III : Bac pro exigée ou BTS et doit être complétée par une expérience </w:t>
            </w:r>
            <w:r w:rsidR="00074699">
              <w:rPr>
                <w:sz w:val="20"/>
                <w:szCs w:val="20"/>
              </w:rPr>
              <w:t xml:space="preserve">confirmée </w:t>
            </w:r>
            <w:r w:rsidRPr="00A54777">
              <w:rPr>
                <w:sz w:val="20"/>
                <w:szCs w:val="20"/>
              </w:rPr>
              <w:t xml:space="preserve">de travail </w:t>
            </w:r>
            <w:r>
              <w:rPr>
                <w:sz w:val="20"/>
                <w:szCs w:val="20"/>
              </w:rPr>
              <w:br/>
            </w:r>
            <w:r w:rsidRPr="00A54777">
              <w:rPr>
                <w:sz w:val="20"/>
                <w:szCs w:val="20"/>
              </w:rPr>
              <w:t>en production</w:t>
            </w:r>
            <w:r w:rsidR="00074699">
              <w:rPr>
                <w:sz w:val="20"/>
                <w:szCs w:val="20"/>
              </w:rPr>
              <w:t xml:space="preserve">. </w:t>
            </w:r>
          </w:p>
          <w:p w:rsidR="00F2465E" w:rsidRPr="00A31FF1" w:rsidRDefault="00F2465E" w:rsidP="00AF54B7">
            <w:pPr>
              <w:spacing w:before="40" w:after="40"/>
              <w:ind w:right="-646"/>
              <w:rPr>
                <w:b/>
                <w:color w:val="669900"/>
                <w:sz w:val="20"/>
                <w:szCs w:val="20"/>
                <w:u w:val="single"/>
              </w:rPr>
            </w:pPr>
          </w:p>
        </w:tc>
      </w:tr>
      <w:tr w:rsidR="00AF54B7" w:rsidRPr="00334E9A" w:rsidTr="0084521A">
        <w:tc>
          <w:tcPr>
            <w:tcW w:w="11023" w:type="dxa"/>
            <w:tcBorders>
              <w:top w:val="single" w:sz="4" w:space="0" w:color="auto"/>
              <w:left w:val="single" w:sz="4" w:space="0" w:color="auto"/>
              <w:bottom w:val="single" w:sz="4" w:space="0" w:color="auto"/>
              <w:right w:val="single" w:sz="4" w:space="0" w:color="auto"/>
            </w:tcBorders>
            <w:shd w:val="clear" w:color="auto" w:fill="auto"/>
            <w:vAlign w:val="center"/>
          </w:tcPr>
          <w:p w:rsidR="00D80739" w:rsidRPr="002164F1" w:rsidRDefault="00D80739" w:rsidP="002164F1">
            <w:pPr>
              <w:spacing w:before="40" w:after="40"/>
              <w:ind w:right="-646"/>
              <w:rPr>
                <w:sz w:val="20"/>
                <w:szCs w:val="20"/>
              </w:rPr>
            </w:pPr>
          </w:p>
          <w:p w:rsidR="00D80739" w:rsidRPr="005B64D6" w:rsidRDefault="00D80739" w:rsidP="00D80739">
            <w:pPr>
              <w:rPr>
                <w:sz w:val="20"/>
                <w:szCs w:val="20"/>
              </w:rPr>
            </w:pPr>
            <w:r w:rsidRPr="005B64D6">
              <w:rPr>
                <w:sz w:val="20"/>
                <w:szCs w:val="20"/>
              </w:rPr>
              <w:t>Tout agent doit se conformer au chapitre IV de la loi n°83-634 du 13 juillet 1983 modifié portant droits et obligations des fonctionnaires et au code de déontologie</w:t>
            </w:r>
          </w:p>
          <w:p w:rsidR="00D80739" w:rsidRPr="005B64D6" w:rsidRDefault="00D80739" w:rsidP="00D80739">
            <w:pPr>
              <w:rPr>
                <w:sz w:val="20"/>
                <w:szCs w:val="20"/>
              </w:rPr>
            </w:pPr>
            <w:r>
              <w:rPr>
                <w:sz w:val="20"/>
                <w:szCs w:val="20"/>
              </w:rPr>
              <w:t xml:space="preserve">– </w:t>
            </w:r>
            <w:r w:rsidRPr="005B64D6">
              <w:rPr>
                <w:sz w:val="20"/>
                <w:szCs w:val="20"/>
              </w:rPr>
              <w:t>Respect du secret professionnel</w:t>
            </w:r>
          </w:p>
          <w:p w:rsidR="00D80739" w:rsidRPr="005B64D6" w:rsidRDefault="00D80739" w:rsidP="00D80739">
            <w:pPr>
              <w:rPr>
                <w:sz w:val="20"/>
                <w:szCs w:val="20"/>
              </w:rPr>
            </w:pPr>
            <w:r>
              <w:rPr>
                <w:sz w:val="20"/>
                <w:szCs w:val="20"/>
              </w:rPr>
              <w:t xml:space="preserve">– </w:t>
            </w:r>
            <w:r w:rsidRPr="005B64D6">
              <w:rPr>
                <w:sz w:val="20"/>
                <w:szCs w:val="20"/>
              </w:rPr>
              <w:t>Obligation de discrétion professionnelle</w:t>
            </w:r>
          </w:p>
          <w:p w:rsidR="00D80739" w:rsidRPr="005B64D6" w:rsidRDefault="00D80739" w:rsidP="00D80739">
            <w:pPr>
              <w:rPr>
                <w:sz w:val="20"/>
                <w:szCs w:val="20"/>
              </w:rPr>
            </w:pPr>
            <w:r>
              <w:rPr>
                <w:sz w:val="20"/>
                <w:szCs w:val="20"/>
              </w:rPr>
              <w:t xml:space="preserve">– </w:t>
            </w:r>
            <w:r w:rsidRPr="005B64D6">
              <w:rPr>
                <w:sz w:val="20"/>
                <w:szCs w:val="20"/>
              </w:rPr>
              <w:t>Obligation d’information au public</w:t>
            </w:r>
          </w:p>
          <w:p w:rsidR="00D80739" w:rsidRPr="005B64D6" w:rsidRDefault="00D80739" w:rsidP="00D80739">
            <w:pPr>
              <w:rPr>
                <w:sz w:val="20"/>
                <w:szCs w:val="20"/>
              </w:rPr>
            </w:pPr>
            <w:r>
              <w:rPr>
                <w:sz w:val="20"/>
                <w:szCs w:val="20"/>
              </w:rPr>
              <w:t xml:space="preserve">– </w:t>
            </w:r>
            <w:r w:rsidRPr="005B64D6">
              <w:rPr>
                <w:sz w:val="20"/>
                <w:szCs w:val="20"/>
              </w:rPr>
              <w:t>Obligation d’effectuer les tâches confiées</w:t>
            </w:r>
          </w:p>
          <w:p w:rsidR="00D80739" w:rsidRPr="005B64D6" w:rsidRDefault="00D80739" w:rsidP="00D80739">
            <w:pPr>
              <w:rPr>
                <w:sz w:val="20"/>
                <w:szCs w:val="20"/>
              </w:rPr>
            </w:pPr>
            <w:r>
              <w:rPr>
                <w:sz w:val="20"/>
                <w:szCs w:val="20"/>
              </w:rPr>
              <w:t xml:space="preserve">– </w:t>
            </w:r>
            <w:r w:rsidRPr="005B64D6">
              <w:rPr>
                <w:sz w:val="20"/>
                <w:szCs w:val="20"/>
              </w:rPr>
              <w:t>Obligation d’obéissance hiérarchique sauf si contraire à la réglementation dans une «application » demandée et contraire à la</w:t>
            </w:r>
            <w:r w:rsidR="00A54777">
              <w:rPr>
                <w:sz w:val="20"/>
                <w:szCs w:val="20"/>
              </w:rPr>
              <w:t xml:space="preserve"> </w:t>
            </w:r>
            <w:r>
              <w:rPr>
                <w:sz w:val="20"/>
                <w:szCs w:val="20"/>
              </w:rPr>
              <w:t>rè</w:t>
            </w:r>
            <w:r w:rsidRPr="005B64D6">
              <w:rPr>
                <w:sz w:val="20"/>
                <w:szCs w:val="20"/>
              </w:rPr>
              <w:t>gle statutaire</w:t>
            </w:r>
          </w:p>
          <w:p w:rsidR="00D80739" w:rsidRPr="005B64D6" w:rsidRDefault="00D80739" w:rsidP="00D80739">
            <w:pPr>
              <w:rPr>
                <w:sz w:val="20"/>
                <w:szCs w:val="20"/>
              </w:rPr>
            </w:pPr>
            <w:r>
              <w:rPr>
                <w:sz w:val="20"/>
                <w:szCs w:val="20"/>
              </w:rPr>
              <w:t xml:space="preserve">– </w:t>
            </w:r>
            <w:r w:rsidRPr="005B64D6">
              <w:rPr>
                <w:sz w:val="20"/>
                <w:szCs w:val="20"/>
              </w:rPr>
              <w:t>Obligation de réserve</w:t>
            </w:r>
          </w:p>
          <w:p w:rsidR="00D80739" w:rsidRPr="005B64D6" w:rsidRDefault="00D80739" w:rsidP="00D80739">
            <w:pPr>
              <w:rPr>
                <w:sz w:val="20"/>
                <w:szCs w:val="20"/>
              </w:rPr>
            </w:pPr>
            <w:r>
              <w:rPr>
                <w:sz w:val="20"/>
                <w:szCs w:val="20"/>
              </w:rPr>
              <w:t xml:space="preserve">– </w:t>
            </w:r>
            <w:r w:rsidRPr="005B64D6">
              <w:rPr>
                <w:sz w:val="20"/>
                <w:szCs w:val="20"/>
              </w:rPr>
              <w:t>Formation professionnelle</w:t>
            </w:r>
          </w:p>
          <w:p w:rsidR="00D80739" w:rsidRPr="005B64D6" w:rsidRDefault="00D80739" w:rsidP="00D80739">
            <w:pPr>
              <w:rPr>
                <w:sz w:val="20"/>
                <w:szCs w:val="20"/>
              </w:rPr>
            </w:pPr>
            <w:r>
              <w:rPr>
                <w:sz w:val="20"/>
                <w:szCs w:val="20"/>
              </w:rPr>
              <w:t xml:space="preserve">– </w:t>
            </w:r>
            <w:r w:rsidRPr="005B64D6">
              <w:rPr>
                <w:sz w:val="20"/>
                <w:szCs w:val="20"/>
              </w:rPr>
              <w:t>Entretien annuel</w:t>
            </w:r>
          </w:p>
          <w:p w:rsidR="002164F1" w:rsidRPr="002164F1" w:rsidRDefault="002164F1" w:rsidP="002164F1">
            <w:pPr>
              <w:spacing w:before="40" w:after="40"/>
              <w:ind w:right="-646"/>
              <w:rPr>
                <w:color w:val="669900"/>
                <w:sz w:val="20"/>
                <w:szCs w:val="20"/>
              </w:rPr>
            </w:pPr>
          </w:p>
        </w:tc>
      </w:tr>
    </w:tbl>
    <w:p w:rsidR="00B55044" w:rsidRDefault="00B55044" w:rsidP="00E47319">
      <w:pPr>
        <w:pStyle w:val="En-tte"/>
        <w:tabs>
          <w:tab w:val="clear" w:pos="4536"/>
          <w:tab w:val="clear" w:pos="9072"/>
        </w:tabs>
        <w:ind w:left="-993"/>
        <w:jc w:val="both"/>
        <w:rPr>
          <w:b/>
          <w:bCs/>
        </w:rPr>
      </w:pPr>
    </w:p>
    <w:p w:rsidR="00B55044" w:rsidRDefault="00B55044" w:rsidP="00E47319">
      <w:pPr>
        <w:pStyle w:val="En-tte"/>
        <w:tabs>
          <w:tab w:val="clear" w:pos="4536"/>
          <w:tab w:val="clear" w:pos="9072"/>
        </w:tabs>
        <w:ind w:left="-993"/>
        <w:jc w:val="both"/>
        <w:rPr>
          <w:b/>
          <w:bCs/>
        </w:rPr>
      </w:pPr>
    </w:p>
    <w:p w:rsidR="007B4E4A" w:rsidRPr="00B84B7E" w:rsidRDefault="007B4E4A" w:rsidP="00E47319">
      <w:pPr>
        <w:pStyle w:val="En-tte"/>
        <w:tabs>
          <w:tab w:val="clear" w:pos="4536"/>
          <w:tab w:val="clear" w:pos="9072"/>
        </w:tabs>
        <w:ind w:left="-993"/>
        <w:jc w:val="both"/>
        <w:rPr>
          <w:b/>
          <w:bCs/>
        </w:rPr>
      </w:pPr>
      <w:r w:rsidRPr="00B84B7E">
        <w:rPr>
          <w:b/>
          <w:bCs/>
        </w:rPr>
        <w:t>Rédacteur proposition fiche de fonction (□ version initiale / mise à jour)</w:t>
      </w:r>
    </w:p>
    <w:p w:rsidR="007B4E4A" w:rsidRPr="00881C05" w:rsidRDefault="007B4E4A" w:rsidP="007B4E4A">
      <w:pPr>
        <w:pStyle w:val="En-tte"/>
        <w:tabs>
          <w:tab w:val="clear" w:pos="4536"/>
          <w:tab w:val="clear" w:pos="9072"/>
        </w:tabs>
        <w:jc w:val="both"/>
        <w:rPr>
          <w:b/>
          <w:bCs/>
          <w:sz w:val="8"/>
        </w:rPr>
      </w:pPr>
    </w:p>
    <w:tbl>
      <w:tblPr>
        <w:tblW w:w="10876"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198"/>
        <w:gridCol w:w="4172"/>
      </w:tblGrid>
      <w:tr w:rsidR="007B4E4A" w:rsidRPr="00B84B7E" w:rsidTr="00492BEE">
        <w:trPr>
          <w:trHeight w:val="144"/>
        </w:trPr>
        <w:tc>
          <w:tcPr>
            <w:tcW w:w="3506" w:type="dxa"/>
            <w:shd w:val="clear" w:color="auto" w:fill="auto"/>
          </w:tcPr>
          <w:p w:rsidR="007B4E4A" w:rsidRPr="00B84B7E" w:rsidRDefault="007B4E4A" w:rsidP="00E3405D">
            <w:pPr>
              <w:pStyle w:val="En-tte"/>
              <w:tabs>
                <w:tab w:val="clear" w:pos="4536"/>
                <w:tab w:val="clear" w:pos="9072"/>
              </w:tabs>
              <w:rPr>
                <w:b/>
                <w:bCs/>
              </w:rPr>
            </w:pPr>
            <w:r w:rsidRPr="00B84B7E">
              <w:rPr>
                <w:b/>
                <w:bCs/>
              </w:rPr>
              <w:t>Date</w:t>
            </w:r>
          </w:p>
        </w:tc>
        <w:tc>
          <w:tcPr>
            <w:tcW w:w="3198" w:type="dxa"/>
            <w:shd w:val="clear" w:color="auto" w:fill="auto"/>
          </w:tcPr>
          <w:p w:rsidR="007B4E4A" w:rsidRPr="00B84B7E" w:rsidRDefault="007B4E4A" w:rsidP="00E3405D">
            <w:pPr>
              <w:pStyle w:val="En-tte"/>
              <w:tabs>
                <w:tab w:val="clear" w:pos="4536"/>
                <w:tab w:val="clear" w:pos="9072"/>
              </w:tabs>
              <w:rPr>
                <w:b/>
                <w:bCs/>
              </w:rPr>
            </w:pPr>
            <w:r w:rsidRPr="00B84B7E">
              <w:rPr>
                <w:b/>
                <w:bCs/>
              </w:rPr>
              <w:t>Nom – Prénom</w:t>
            </w:r>
          </w:p>
        </w:tc>
        <w:tc>
          <w:tcPr>
            <w:tcW w:w="4172" w:type="dxa"/>
            <w:shd w:val="clear" w:color="auto" w:fill="auto"/>
          </w:tcPr>
          <w:p w:rsidR="007B4E4A" w:rsidRPr="00B84B7E" w:rsidRDefault="007B4E4A" w:rsidP="00E3405D">
            <w:pPr>
              <w:pStyle w:val="En-tte"/>
              <w:tabs>
                <w:tab w:val="clear" w:pos="4536"/>
                <w:tab w:val="clear" w:pos="9072"/>
              </w:tabs>
              <w:rPr>
                <w:b/>
                <w:bCs/>
              </w:rPr>
            </w:pPr>
            <w:r w:rsidRPr="00B84B7E">
              <w:rPr>
                <w:b/>
                <w:bCs/>
              </w:rPr>
              <w:t>Fonction</w:t>
            </w:r>
          </w:p>
        </w:tc>
      </w:tr>
      <w:tr w:rsidR="007B4E4A" w:rsidRPr="00B84B7E" w:rsidTr="00492BEE">
        <w:trPr>
          <w:trHeight w:val="598"/>
        </w:trPr>
        <w:tc>
          <w:tcPr>
            <w:tcW w:w="3506" w:type="dxa"/>
            <w:shd w:val="clear" w:color="auto" w:fill="auto"/>
          </w:tcPr>
          <w:p w:rsidR="007B4E4A" w:rsidRDefault="002164F1" w:rsidP="00E3405D">
            <w:pPr>
              <w:pStyle w:val="En-tte"/>
              <w:tabs>
                <w:tab w:val="clear" w:pos="4536"/>
                <w:tab w:val="clear" w:pos="9072"/>
              </w:tabs>
              <w:jc w:val="both"/>
              <w:rPr>
                <w:b/>
                <w:bCs/>
              </w:rPr>
            </w:pPr>
            <w:r>
              <w:rPr>
                <w:b/>
                <w:bCs/>
              </w:rPr>
              <w:t>…………..</w:t>
            </w:r>
            <w:r w:rsidR="00B55044">
              <w:rPr>
                <w:b/>
                <w:bCs/>
              </w:rPr>
              <w:t xml:space="preserve"> (Version initiale)</w:t>
            </w:r>
          </w:p>
          <w:p w:rsidR="00E158D0" w:rsidRDefault="00E158D0" w:rsidP="00E3405D">
            <w:pPr>
              <w:pStyle w:val="En-tte"/>
              <w:tabs>
                <w:tab w:val="clear" w:pos="4536"/>
                <w:tab w:val="clear" w:pos="9072"/>
              </w:tabs>
              <w:jc w:val="both"/>
              <w:rPr>
                <w:b/>
                <w:bCs/>
              </w:rPr>
            </w:pPr>
          </w:p>
          <w:p w:rsidR="00492BEE" w:rsidRDefault="00492BEE" w:rsidP="00E3405D">
            <w:pPr>
              <w:pStyle w:val="En-tte"/>
              <w:tabs>
                <w:tab w:val="clear" w:pos="4536"/>
                <w:tab w:val="clear" w:pos="9072"/>
              </w:tabs>
              <w:jc w:val="both"/>
              <w:rPr>
                <w:b/>
                <w:bCs/>
              </w:rPr>
            </w:pPr>
          </w:p>
          <w:p w:rsidR="00E158D0" w:rsidRPr="00B84B7E" w:rsidRDefault="00E158D0" w:rsidP="00E3405D">
            <w:pPr>
              <w:pStyle w:val="En-tte"/>
              <w:tabs>
                <w:tab w:val="clear" w:pos="4536"/>
                <w:tab w:val="clear" w:pos="9072"/>
              </w:tabs>
              <w:jc w:val="both"/>
              <w:rPr>
                <w:b/>
                <w:bCs/>
              </w:rPr>
            </w:pPr>
            <w:r>
              <w:rPr>
                <w:b/>
                <w:bCs/>
              </w:rPr>
              <w:t>Signature et date :</w:t>
            </w:r>
          </w:p>
        </w:tc>
        <w:tc>
          <w:tcPr>
            <w:tcW w:w="3198" w:type="dxa"/>
            <w:shd w:val="clear" w:color="auto" w:fill="auto"/>
          </w:tcPr>
          <w:p w:rsidR="002164F1" w:rsidRDefault="00A54777" w:rsidP="002164F1">
            <w:pPr>
              <w:pStyle w:val="En-tte"/>
              <w:tabs>
                <w:tab w:val="clear" w:pos="4536"/>
                <w:tab w:val="clear" w:pos="9072"/>
              </w:tabs>
              <w:jc w:val="both"/>
              <w:rPr>
                <w:b/>
                <w:bCs/>
              </w:rPr>
            </w:pPr>
            <w:r>
              <w:rPr>
                <w:b/>
                <w:bCs/>
              </w:rPr>
              <w:t>Philippe GARCIA</w:t>
            </w:r>
          </w:p>
          <w:p w:rsidR="00A54777" w:rsidRDefault="00A54777" w:rsidP="002164F1">
            <w:pPr>
              <w:pStyle w:val="En-tte"/>
              <w:tabs>
                <w:tab w:val="clear" w:pos="4536"/>
                <w:tab w:val="clear" w:pos="9072"/>
              </w:tabs>
              <w:jc w:val="both"/>
              <w:rPr>
                <w:b/>
                <w:bCs/>
              </w:rPr>
            </w:pPr>
          </w:p>
          <w:p w:rsidR="00A54777" w:rsidRDefault="00A54777" w:rsidP="002164F1">
            <w:pPr>
              <w:pStyle w:val="En-tte"/>
              <w:tabs>
                <w:tab w:val="clear" w:pos="4536"/>
                <w:tab w:val="clear" w:pos="9072"/>
              </w:tabs>
              <w:jc w:val="both"/>
              <w:rPr>
                <w:b/>
                <w:bCs/>
              </w:rPr>
            </w:pPr>
          </w:p>
          <w:p w:rsidR="00A54777" w:rsidRDefault="00A54777" w:rsidP="002164F1">
            <w:pPr>
              <w:pStyle w:val="En-tte"/>
              <w:tabs>
                <w:tab w:val="clear" w:pos="4536"/>
                <w:tab w:val="clear" w:pos="9072"/>
              </w:tabs>
              <w:jc w:val="both"/>
              <w:rPr>
                <w:b/>
                <w:bCs/>
              </w:rPr>
            </w:pPr>
            <w:r>
              <w:rPr>
                <w:b/>
                <w:bCs/>
              </w:rPr>
              <w:t>Annabelle ALPHERAN</w:t>
            </w:r>
          </w:p>
          <w:p w:rsidR="00B55044" w:rsidRDefault="00B55044" w:rsidP="00E3405D">
            <w:pPr>
              <w:pStyle w:val="En-tte"/>
              <w:tabs>
                <w:tab w:val="clear" w:pos="4536"/>
                <w:tab w:val="clear" w:pos="9072"/>
              </w:tabs>
              <w:jc w:val="both"/>
              <w:rPr>
                <w:b/>
                <w:bCs/>
              </w:rPr>
            </w:pPr>
          </w:p>
          <w:p w:rsidR="000C7C93" w:rsidRDefault="000C7C93" w:rsidP="00E3405D">
            <w:pPr>
              <w:pStyle w:val="En-tte"/>
              <w:tabs>
                <w:tab w:val="clear" w:pos="4536"/>
                <w:tab w:val="clear" w:pos="9072"/>
              </w:tabs>
              <w:jc w:val="both"/>
              <w:rPr>
                <w:b/>
                <w:bCs/>
              </w:rPr>
            </w:pPr>
          </w:p>
          <w:p w:rsidR="00D8140F" w:rsidRPr="00ED4D7E" w:rsidRDefault="00D8140F" w:rsidP="00E3405D">
            <w:pPr>
              <w:pStyle w:val="En-tte"/>
              <w:tabs>
                <w:tab w:val="clear" w:pos="4536"/>
                <w:tab w:val="clear" w:pos="9072"/>
              </w:tabs>
              <w:jc w:val="both"/>
              <w:rPr>
                <w:b/>
                <w:bCs/>
                <w:sz w:val="14"/>
              </w:rPr>
            </w:pPr>
          </w:p>
        </w:tc>
        <w:tc>
          <w:tcPr>
            <w:tcW w:w="4172" w:type="dxa"/>
            <w:shd w:val="clear" w:color="auto" w:fill="auto"/>
          </w:tcPr>
          <w:p w:rsidR="007B4E4A" w:rsidRDefault="00A54777" w:rsidP="00D20F19">
            <w:pPr>
              <w:pStyle w:val="En-tte"/>
              <w:tabs>
                <w:tab w:val="clear" w:pos="4536"/>
                <w:tab w:val="clear" w:pos="9072"/>
              </w:tabs>
              <w:jc w:val="both"/>
              <w:rPr>
                <w:b/>
                <w:bCs/>
              </w:rPr>
            </w:pPr>
            <w:r w:rsidRPr="00A54777">
              <w:rPr>
                <w:b/>
                <w:bCs/>
              </w:rPr>
              <w:t>Responsable logistique et moyens généraux</w:t>
            </w:r>
          </w:p>
          <w:p w:rsidR="00A54777" w:rsidRDefault="00A54777" w:rsidP="00D20F19">
            <w:pPr>
              <w:pStyle w:val="En-tte"/>
              <w:tabs>
                <w:tab w:val="clear" w:pos="4536"/>
                <w:tab w:val="clear" w:pos="9072"/>
              </w:tabs>
              <w:jc w:val="both"/>
              <w:rPr>
                <w:b/>
                <w:bCs/>
              </w:rPr>
            </w:pPr>
          </w:p>
          <w:p w:rsidR="00B55044" w:rsidRDefault="00A54777" w:rsidP="00D20F19">
            <w:pPr>
              <w:pStyle w:val="En-tte"/>
              <w:tabs>
                <w:tab w:val="clear" w:pos="4536"/>
                <w:tab w:val="clear" w:pos="9072"/>
              </w:tabs>
              <w:jc w:val="both"/>
              <w:rPr>
                <w:b/>
                <w:bCs/>
              </w:rPr>
            </w:pPr>
            <w:r>
              <w:rPr>
                <w:b/>
                <w:bCs/>
              </w:rPr>
              <w:t>Responsable des ressources humaines</w:t>
            </w:r>
          </w:p>
          <w:p w:rsidR="005A21EE" w:rsidRDefault="005A21EE" w:rsidP="00D20F19">
            <w:pPr>
              <w:pStyle w:val="En-tte"/>
              <w:tabs>
                <w:tab w:val="clear" w:pos="4536"/>
                <w:tab w:val="clear" w:pos="9072"/>
              </w:tabs>
              <w:jc w:val="both"/>
              <w:rPr>
                <w:b/>
                <w:bCs/>
              </w:rPr>
            </w:pPr>
          </w:p>
          <w:p w:rsidR="005A21EE" w:rsidRDefault="005A21EE" w:rsidP="00D20F19">
            <w:pPr>
              <w:pStyle w:val="En-tte"/>
              <w:tabs>
                <w:tab w:val="clear" w:pos="4536"/>
                <w:tab w:val="clear" w:pos="9072"/>
              </w:tabs>
              <w:jc w:val="both"/>
              <w:rPr>
                <w:b/>
                <w:bCs/>
              </w:rPr>
            </w:pPr>
          </w:p>
          <w:p w:rsidR="005A21EE" w:rsidRDefault="005A21EE" w:rsidP="00D20F19">
            <w:pPr>
              <w:pStyle w:val="En-tte"/>
              <w:tabs>
                <w:tab w:val="clear" w:pos="4536"/>
                <w:tab w:val="clear" w:pos="9072"/>
              </w:tabs>
              <w:jc w:val="both"/>
              <w:rPr>
                <w:b/>
                <w:bCs/>
              </w:rPr>
            </w:pPr>
          </w:p>
          <w:p w:rsidR="005A21EE" w:rsidRPr="00B84B7E" w:rsidRDefault="005A21EE" w:rsidP="00D20F19">
            <w:pPr>
              <w:pStyle w:val="En-tte"/>
              <w:tabs>
                <w:tab w:val="clear" w:pos="4536"/>
                <w:tab w:val="clear" w:pos="9072"/>
              </w:tabs>
              <w:jc w:val="both"/>
              <w:rPr>
                <w:b/>
                <w:bCs/>
              </w:rPr>
            </w:pPr>
          </w:p>
        </w:tc>
      </w:tr>
    </w:tbl>
    <w:p w:rsidR="007B4E4A" w:rsidRPr="0084521A" w:rsidRDefault="007B4E4A" w:rsidP="007B4E4A">
      <w:pPr>
        <w:pStyle w:val="En-tte"/>
        <w:tabs>
          <w:tab w:val="clear" w:pos="4536"/>
          <w:tab w:val="clear" w:pos="9072"/>
        </w:tabs>
        <w:jc w:val="both"/>
        <w:rPr>
          <w:b/>
          <w:bCs/>
          <w:sz w:val="12"/>
        </w:rPr>
      </w:pPr>
    </w:p>
    <w:p w:rsidR="00E47319" w:rsidRPr="00DE5000" w:rsidRDefault="00E47319" w:rsidP="00E47319">
      <w:pPr>
        <w:pStyle w:val="En-tte"/>
        <w:tabs>
          <w:tab w:val="clear" w:pos="4536"/>
          <w:tab w:val="clear" w:pos="9072"/>
        </w:tabs>
        <w:ind w:left="-993"/>
        <w:jc w:val="both"/>
        <w:rPr>
          <w:b/>
          <w:bCs/>
          <w:sz w:val="8"/>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47"/>
        <w:gridCol w:w="4111"/>
      </w:tblGrid>
      <w:tr w:rsidR="007B4E4A" w:rsidRPr="00B84B7E" w:rsidTr="00A54777">
        <w:tc>
          <w:tcPr>
            <w:tcW w:w="3545" w:type="dxa"/>
            <w:shd w:val="clear" w:color="auto" w:fill="auto"/>
          </w:tcPr>
          <w:p w:rsidR="007B4E4A" w:rsidRPr="00B84B7E" w:rsidRDefault="00492BEE" w:rsidP="00E3405D">
            <w:pPr>
              <w:pStyle w:val="En-tte"/>
              <w:tabs>
                <w:tab w:val="clear" w:pos="4536"/>
                <w:tab w:val="clear" w:pos="9072"/>
              </w:tabs>
              <w:rPr>
                <w:b/>
                <w:bCs/>
              </w:rPr>
            </w:pPr>
            <w:r>
              <w:rPr>
                <w:b/>
                <w:bCs/>
              </w:rPr>
              <w:t>L’agent</w:t>
            </w:r>
          </w:p>
        </w:tc>
        <w:tc>
          <w:tcPr>
            <w:tcW w:w="3147" w:type="dxa"/>
            <w:shd w:val="clear" w:color="auto" w:fill="auto"/>
          </w:tcPr>
          <w:p w:rsidR="007B4E4A" w:rsidRPr="00B84B7E" w:rsidRDefault="007B4E4A" w:rsidP="00E3405D">
            <w:pPr>
              <w:pStyle w:val="En-tte"/>
              <w:tabs>
                <w:tab w:val="clear" w:pos="4536"/>
                <w:tab w:val="clear" w:pos="9072"/>
              </w:tabs>
              <w:rPr>
                <w:b/>
                <w:bCs/>
              </w:rPr>
            </w:pPr>
            <w:r w:rsidRPr="00B84B7E">
              <w:rPr>
                <w:b/>
                <w:bCs/>
              </w:rPr>
              <w:t>Nom – Prénom</w:t>
            </w:r>
          </w:p>
        </w:tc>
        <w:tc>
          <w:tcPr>
            <w:tcW w:w="4111" w:type="dxa"/>
            <w:shd w:val="clear" w:color="auto" w:fill="auto"/>
          </w:tcPr>
          <w:p w:rsidR="007B4E4A" w:rsidRPr="00B84B7E" w:rsidRDefault="007B4E4A" w:rsidP="00E3405D">
            <w:pPr>
              <w:pStyle w:val="En-tte"/>
              <w:tabs>
                <w:tab w:val="clear" w:pos="4536"/>
                <w:tab w:val="clear" w:pos="9072"/>
              </w:tabs>
              <w:rPr>
                <w:b/>
                <w:bCs/>
              </w:rPr>
            </w:pPr>
            <w:r w:rsidRPr="00B84B7E">
              <w:rPr>
                <w:b/>
                <w:bCs/>
              </w:rPr>
              <w:t>Fonction</w:t>
            </w:r>
          </w:p>
        </w:tc>
      </w:tr>
      <w:tr w:rsidR="007B4E4A" w:rsidRPr="00B84B7E" w:rsidTr="00A54777">
        <w:tc>
          <w:tcPr>
            <w:tcW w:w="3545" w:type="dxa"/>
            <w:shd w:val="clear" w:color="auto" w:fill="auto"/>
          </w:tcPr>
          <w:p w:rsidR="007B4E4A" w:rsidRPr="00B84B7E" w:rsidRDefault="00492BEE" w:rsidP="00E3405D">
            <w:pPr>
              <w:pStyle w:val="En-tte"/>
              <w:tabs>
                <w:tab w:val="clear" w:pos="4536"/>
                <w:tab w:val="clear" w:pos="9072"/>
              </w:tabs>
              <w:jc w:val="both"/>
              <w:rPr>
                <w:b/>
                <w:bCs/>
              </w:rPr>
            </w:pPr>
            <w:r>
              <w:rPr>
                <w:b/>
                <w:bCs/>
              </w:rPr>
              <w:t>Signature et date</w:t>
            </w:r>
            <w:r w:rsidR="00E158D0">
              <w:rPr>
                <w:b/>
                <w:bCs/>
              </w:rPr>
              <w:t> :</w:t>
            </w:r>
          </w:p>
        </w:tc>
        <w:tc>
          <w:tcPr>
            <w:tcW w:w="3147" w:type="dxa"/>
            <w:shd w:val="clear" w:color="auto" w:fill="auto"/>
          </w:tcPr>
          <w:p w:rsidR="007B4E4A" w:rsidRDefault="00DB76B1" w:rsidP="00E3405D">
            <w:pPr>
              <w:pStyle w:val="En-tte"/>
              <w:tabs>
                <w:tab w:val="clear" w:pos="4536"/>
                <w:tab w:val="clear" w:pos="9072"/>
              </w:tabs>
              <w:jc w:val="both"/>
              <w:rPr>
                <w:b/>
                <w:bCs/>
              </w:rPr>
            </w:pPr>
            <w:r>
              <w:rPr>
                <w:b/>
                <w:bCs/>
              </w:rPr>
              <w:t>M</w:t>
            </w:r>
            <w:r w:rsidR="00A54777">
              <w:rPr>
                <w:b/>
                <w:bCs/>
              </w:rPr>
              <w:t>.</w:t>
            </w:r>
            <w:r>
              <w:rPr>
                <w:b/>
                <w:bCs/>
              </w:rPr>
              <w:t xml:space="preserve"> </w:t>
            </w:r>
            <w:r w:rsidR="00A54777">
              <w:rPr>
                <w:b/>
                <w:bCs/>
              </w:rPr>
              <w:t>Zoheir MEKHLOUFI</w:t>
            </w:r>
          </w:p>
          <w:p w:rsidR="00A31FF1" w:rsidRDefault="00A31FF1" w:rsidP="00E3405D">
            <w:pPr>
              <w:pStyle w:val="En-tte"/>
              <w:tabs>
                <w:tab w:val="clear" w:pos="4536"/>
                <w:tab w:val="clear" w:pos="9072"/>
              </w:tabs>
              <w:jc w:val="both"/>
              <w:rPr>
                <w:b/>
                <w:bCs/>
              </w:rPr>
            </w:pPr>
          </w:p>
          <w:p w:rsidR="00A31FF1" w:rsidRDefault="00A31FF1" w:rsidP="00E3405D">
            <w:pPr>
              <w:pStyle w:val="En-tte"/>
              <w:tabs>
                <w:tab w:val="clear" w:pos="4536"/>
                <w:tab w:val="clear" w:pos="9072"/>
              </w:tabs>
              <w:jc w:val="both"/>
              <w:rPr>
                <w:b/>
                <w:bCs/>
              </w:rPr>
            </w:pPr>
          </w:p>
          <w:p w:rsidR="00A31FF1" w:rsidRDefault="00A31FF1" w:rsidP="00E3405D">
            <w:pPr>
              <w:pStyle w:val="En-tte"/>
              <w:tabs>
                <w:tab w:val="clear" w:pos="4536"/>
                <w:tab w:val="clear" w:pos="9072"/>
              </w:tabs>
              <w:jc w:val="both"/>
              <w:rPr>
                <w:b/>
                <w:bCs/>
              </w:rPr>
            </w:pPr>
          </w:p>
          <w:p w:rsidR="00ED4D7E" w:rsidRPr="00ED4D7E" w:rsidRDefault="00ED4D7E" w:rsidP="00E3405D">
            <w:pPr>
              <w:pStyle w:val="En-tte"/>
              <w:tabs>
                <w:tab w:val="clear" w:pos="4536"/>
                <w:tab w:val="clear" w:pos="9072"/>
              </w:tabs>
              <w:jc w:val="both"/>
              <w:rPr>
                <w:b/>
                <w:bCs/>
                <w:sz w:val="16"/>
              </w:rPr>
            </w:pPr>
          </w:p>
        </w:tc>
        <w:tc>
          <w:tcPr>
            <w:tcW w:w="4111" w:type="dxa"/>
            <w:shd w:val="clear" w:color="auto" w:fill="auto"/>
          </w:tcPr>
          <w:p w:rsidR="007B4E4A" w:rsidRPr="00B84B7E" w:rsidRDefault="00DB76B1" w:rsidP="00DB76B1">
            <w:pPr>
              <w:pStyle w:val="En-tte"/>
              <w:tabs>
                <w:tab w:val="clear" w:pos="4536"/>
                <w:tab w:val="clear" w:pos="9072"/>
              </w:tabs>
              <w:jc w:val="both"/>
              <w:rPr>
                <w:b/>
                <w:bCs/>
              </w:rPr>
            </w:pPr>
            <w:r>
              <w:rPr>
                <w:b/>
                <w:bCs/>
              </w:rPr>
              <w:t>Directeur</w:t>
            </w:r>
            <w:r w:rsidR="00B55044">
              <w:rPr>
                <w:b/>
                <w:bCs/>
              </w:rPr>
              <w:t xml:space="preserve"> des Ressources Humaines</w:t>
            </w:r>
            <w:r w:rsidR="00492BEE">
              <w:rPr>
                <w:b/>
                <w:bCs/>
              </w:rPr>
              <w:t xml:space="preserve"> </w:t>
            </w:r>
          </w:p>
        </w:tc>
      </w:tr>
    </w:tbl>
    <w:p w:rsidR="00C863EA" w:rsidRPr="00C863EA" w:rsidRDefault="00C863EA" w:rsidP="007B4E4A">
      <w:pPr>
        <w:pStyle w:val="En-tte"/>
        <w:tabs>
          <w:tab w:val="clear" w:pos="4536"/>
          <w:tab w:val="clear" w:pos="9072"/>
        </w:tabs>
        <w:jc w:val="both"/>
        <w:rPr>
          <w:b/>
          <w:bCs/>
          <w:sz w:val="6"/>
        </w:rPr>
      </w:pPr>
    </w:p>
    <w:p w:rsidR="00C863EA" w:rsidRPr="00C863EA" w:rsidRDefault="00C863EA" w:rsidP="007B4E4A">
      <w:pPr>
        <w:pStyle w:val="En-tte"/>
        <w:tabs>
          <w:tab w:val="clear" w:pos="4536"/>
          <w:tab w:val="clear" w:pos="9072"/>
        </w:tabs>
        <w:jc w:val="both"/>
        <w:rPr>
          <w:b/>
          <w:bCs/>
          <w:sz w:val="12"/>
        </w:rPr>
      </w:pPr>
    </w:p>
    <w:p w:rsidR="00DB76B1" w:rsidRDefault="007C52F2" w:rsidP="00D85383">
      <w:pPr>
        <w:pStyle w:val="En-tte"/>
        <w:tabs>
          <w:tab w:val="clear" w:pos="4536"/>
          <w:tab w:val="clear" w:pos="9072"/>
        </w:tabs>
        <w:jc w:val="both"/>
        <w:rPr>
          <w:b/>
          <w:bCs/>
        </w:rPr>
      </w:pPr>
      <w:r>
        <w:rPr>
          <w:b/>
          <w:bCs/>
        </w:rPr>
        <w:t>Fiche de fonction reçue à la DRH</w:t>
      </w:r>
      <w:r w:rsidR="007B4E4A" w:rsidRPr="00B84B7E">
        <w:rPr>
          <w:b/>
          <w:bCs/>
        </w:rPr>
        <w:t xml:space="preserve"> le :</w:t>
      </w:r>
      <w:r w:rsidR="00B55044">
        <w:rPr>
          <w:b/>
          <w:bCs/>
        </w:rPr>
        <w:t xml:space="preserve"> </w:t>
      </w:r>
      <w:r w:rsidR="00DB76B1">
        <w:rPr>
          <w:b/>
          <w:bCs/>
        </w:rPr>
        <w:t>………</w:t>
      </w:r>
    </w:p>
    <w:p w:rsidR="00492BEE" w:rsidRDefault="007B4E4A" w:rsidP="00D85383">
      <w:pPr>
        <w:pStyle w:val="En-tte"/>
        <w:tabs>
          <w:tab w:val="clear" w:pos="4536"/>
          <w:tab w:val="clear" w:pos="9072"/>
        </w:tabs>
        <w:jc w:val="both"/>
        <w:rPr>
          <w:b/>
          <w:bCs/>
        </w:rPr>
      </w:pPr>
      <w:r w:rsidRPr="00B84B7E">
        <w:rPr>
          <w:b/>
          <w:bCs/>
        </w:rPr>
        <w:t>Enregistrée le</w:t>
      </w:r>
      <w:r w:rsidR="003E4DE3">
        <w:rPr>
          <w:b/>
          <w:bCs/>
        </w:rPr>
        <w:t xml:space="preserve"> : </w:t>
      </w:r>
    </w:p>
    <w:p w:rsidR="00492BEE" w:rsidRDefault="00492BEE" w:rsidP="00D85383">
      <w:pPr>
        <w:pStyle w:val="En-tte"/>
        <w:tabs>
          <w:tab w:val="clear" w:pos="4536"/>
          <w:tab w:val="clear" w:pos="9072"/>
        </w:tabs>
        <w:jc w:val="both"/>
        <w:rPr>
          <w:b/>
          <w:bCs/>
        </w:rPr>
      </w:pPr>
    </w:p>
    <w:p w:rsidR="00492BEE" w:rsidRPr="00492BEE" w:rsidRDefault="00492BEE" w:rsidP="00D85383">
      <w:pPr>
        <w:pStyle w:val="En-tte"/>
        <w:tabs>
          <w:tab w:val="clear" w:pos="4536"/>
          <w:tab w:val="clear" w:pos="9072"/>
        </w:tabs>
        <w:jc w:val="both"/>
        <w:rPr>
          <w:b/>
          <w:bCs/>
          <w:u w:val="single"/>
        </w:rPr>
      </w:pPr>
      <w:r w:rsidRPr="00492BEE">
        <w:rPr>
          <w:b/>
          <w:bCs/>
          <w:u w:val="single"/>
        </w:rPr>
        <w:t>Destinataires après signature de l’agent :</w:t>
      </w:r>
    </w:p>
    <w:p w:rsidR="00492BEE" w:rsidRDefault="00492BEE" w:rsidP="00D85383">
      <w:pPr>
        <w:pStyle w:val="En-tte"/>
        <w:tabs>
          <w:tab w:val="clear" w:pos="4536"/>
          <w:tab w:val="clear" w:pos="9072"/>
        </w:tabs>
        <w:jc w:val="both"/>
        <w:rPr>
          <w:b/>
          <w:bCs/>
        </w:rPr>
      </w:pPr>
      <w:r>
        <w:rPr>
          <w:b/>
          <w:bCs/>
        </w:rPr>
        <w:t xml:space="preserve">Dossier Agent </w:t>
      </w:r>
    </w:p>
    <w:p w:rsidR="00492BEE" w:rsidRDefault="00183586" w:rsidP="00D85383">
      <w:pPr>
        <w:pStyle w:val="En-tte"/>
        <w:tabs>
          <w:tab w:val="clear" w:pos="4536"/>
          <w:tab w:val="clear" w:pos="9072"/>
        </w:tabs>
        <w:jc w:val="both"/>
        <w:rPr>
          <w:b/>
          <w:bCs/>
        </w:rPr>
      </w:pPr>
      <w:r>
        <w:rPr>
          <w:b/>
          <w:bCs/>
        </w:rPr>
        <w:t>Responsable hiérarchique</w:t>
      </w:r>
      <w:r w:rsidR="00492BEE">
        <w:rPr>
          <w:b/>
          <w:bCs/>
        </w:rPr>
        <w:t xml:space="preserve"> </w:t>
      </w:r>
    </w:p>
    <w:sectPr w:rsidR="00492BEE" w:rsidSect="007225A5">
      <w:headerReference w:type="default" r:id="rId8"/>
      <w:footerReference w:type="default" r:id="rId9"/>
      <w:pgSz w:w="11906" w:h="16838"/>
      <w:pgMar w:top="964"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D4D" w:rsidRDefault="00C27D4D" w:rsidP="007264C2">
      <w:r>
        <w:separator/>
      </w:r>
    </w:p>
  </w:endnote>
  <w:endnote w:type="continuationSeparator" w:id="0">
    <w:p w:rsidR="00C27D4D" w:rsidRDefault="00C27D4D" w:rsidP="0072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04765"/>
      <w:docPartObj>
        <w:docPartGallery w:val="Page Numbers (Bottom of Page)"/>
        <w:docPartUnique/>
      </w:docPartObj>
    </w:sdtPr>
    <w:sdtEndPr/>
    <w:sdtContent>
      <w:p w:rsidR="00492BEE" w:rsidRDefault="00492BEE">
        <w:pPr>
          <w:pStyle w:val="Pieddepage"/>
        </w:pPr>
        <w:r>
          <w:fldChar w:fldCharType="begin"/>
        </w:r>
        <w:r>
          <w:instrText>PAGE   \* MERGEFORMAT</w:instrText>
        </w:r>
        <w:r>
          <w:fldChar w:fldCharType="separate"/>
        </w:r>
        <w:r w:rsidR="00F22614">
          <w:rPr>
            <w:noProof/>
          </w:rPr>
          <w:t>2</w:t>
        </w:r>
        <w:r>
          <w:fldChar w:fldCharType="end"/>
        </w:r>
      </w:p>
    </w:sdtContent>
  </w:sdt>
  <w:p w:rsidR="001B505E" w:rsidRDefault="001B50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D4D" w:rsidRDefault="00C27D4D" w:rsidP="007264C2">
      <w:r>
        <w:separator/>
      </w:r>
    </w:p>
  </w:footnote>
  <w:footnote w:type="continuationSeparator" w:id="0">
    <w:p w:rsidR="00C27D4D" w:rsidRDefault="00C27D4D" w:rsidP="0072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5E" w:rsidRPr="00FA3D72" w:rsidRDefault="009641CA" w:rsidP="00E30499">
    <w:pPr>
      <w:pStyle w:val="En-tte"/>
      <w:ind w:left="-993"/>
      <w:jc w:val="left"/>
    </w:pPr>
    <w:r>
      <w:rPr>
        <w:noProof/>
      </w:rPr>
      <w:drawing>
        <wp:inline distT="0" distB="0" distL="0" distR="0" wp14:anchorId="12643BE8" wp14:editId="7DA6A2E2">
          <wp:extent cx="1476375" cy="704850"/>
          <wp:effectExtent l="0" t="0" r="9525" b="0"/>
          <wp:docPr id="1" name="Image 1" descr="cid:part1.00060902.08050607@ch-hm.local"/>
          <wp:cNvGraphicFramePr/>
          <a:graphic xmlns:a="http://schemas.openxmlformats.org/drawingml/2006/main">
            <a:graphicData uri="http://schemas.openxmlformats.org/drawingml/2006/picture">
              <pic:pic xmlns:pic="http://schemas.openxmlformats.org/drawingml/2006/picture">
                <pic:nvPicPr>
                  <pic:cNvPr id="1" name="Image 1" descr="cid:part1.00060902.08050607@ch-hm.loc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7D21"/>
    <w:multiLevelType w:val="multilevel"/>
    <w:tmpl w:val="3872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2450D"/>
    <w:multiLevelType w:val="hybridMultilevel"/>
    <w:tmpl w:val="7B001E86"/>
    <w:lvl w:ilvl="0" w:tplc="040C0005">
      <w:start w:val="1"/>
      <w:numFmt w:val="bullet"/>
      <w:lvlText w:val=""/>
      <w:lvlJc w:val="left"/>
      <w:pPr>
        <w:ind w:left="1593" w:hanging="360"/>
      </w:pPr>
      <w:rPr>
        <w:rFonts w:ascii="Wingdings" w:hAnsi="Wingdings" w:hint="default"/>
      </w:rPr>
    </w:lvl>
    <w:lvl w:ilvl="1" w:tplc="040C0005">
      <w:start w:val="1"/>
      <w:numFmt w:val="bullet"/>
      <w:lvlText w:val=""/>
      <w:lvlJc w:val="left"/>
      <w:pPr>
        <w:ind w:left="2313" w:hanging="360"/>
      </w:pPr>
      <w:rPr>
        <w:rFonts w:ascii="Wingdings" w:hAnsi="Wingdings"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2" w15:restartNumberingAfterBreak="0">
    <w:nsid w:val="09DD1C40"/>
    <w:multiLevelType w:val="hybridMultilevel"/>
    <w:tmpl w:val="1832A0E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41471"/>
    <w:multiLevelType w:val="multilevel"/>
    <w:tmpl w:val="BAEC7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266F7"/>
    <w:multiLevelType w:val="hybridMultilevel"/>
    <w:tmpl w:val="A002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762D8"/>
    <w:multiLevelType w:val="hybridMultilevel"/>
    <w:tmpl w:val="B5D6509A"/>
    <w:lvl w:ilvl="0" w:tplc="1DD039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14CB6"/>
    <w:multiLevelType w:val="hybridMultilevel"/>
    <w:tmpl w:val="5DDC4B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02AB0"/>
    <w:multiLevelType w:val="hybridMultilevel"/>
    <w:tmpl w:val="C43CB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B2639"/>
    <w:multiLevelType w:val="hybridMultilevel"/>
    <w:tmpl w:val="2834C8FA"/>
    <w:lvl w:ilvl="0" w:tplc="B51A1FD2">
      <w:start w:val="3"/>
      <w:numFmt w:val="bullet"/>
      <w:lvlText w:val="-"/>
      <w:lvlJc w:val="left"/>
      <w:pPr>
        <w:tabs>
          <w:tab w:val="num" w:pos="612"/>
        </w:tabs>
        <w:ind w:left="612" w:hanging="360"/>
      </w:pPr>
      <w:rPr>
        <w:rFonts w:ascii="Calibri" w:eastAsia="Times New Roman" w:hAnsi="Calibri" w:cs="Times New Roman" w:hint="default"/>
      </w:rPr>
    </w:lvl>
    <w:lvl w:ilvl="1" w:tplc="040C0003" w:tentative="1">
      <w:start w:val="1"/>
      <w:numFmt w:val="bullet"/>
      <w:lvlText w:val="o"/>
      <w:lvlJc w:val="left"/>
      <w:pPr>
        <w:tabs>
          <w:tab w:val="num" w:pos="1332"/>
        </w:tabs>
        <w:ind w:left="1332" w:hanging="360"/>
      </w:pPr>
      <w:rPr>
        <w:rFonts w:ascii="Courier New" w:hAnsi="Courier New" w:cs="Courier New" w:hint="default"/>
      </w:rPr>
    </w:lvl>
    <w:lvl w:ilvl="2" w:tplc="040C0005" w:tentative="1">
      <w:start w:val="1"/>
      <w:numFmt w:val="bullet"/>
      <w:lvlText w:val=""/>
      <w:lvlJc w:val="left"/>
      <w:pPr>
        <w:tabs>
          <w:tab w:val="num" w:pos="2052"/>
        </w:tabs>
        <w:ind w:left="2052" w:hanging="360"/>
      </w:pPr>
      <w:rPr>
        <w:rFonts w:ascii="Wingdings" w:hAnsi="Wingdings" w:hint="default"/>
      </w:rPr>
    </w:lvl>
    <w:lvl w:ilvl="3" w:tplc="040C0001" w:tentative="1">
      <w:start w:val="1"/>
      <w:numFmt w:val="bullet"/>
      <w:lvlText w:val=""/>
      <w:lvlJc w:val="left"/>
      <w:pPr>
        <w:tabs>
          <w:tab w:val="num" w:pos="2772"/>
        </w:tabs>
        <w:ind w:left="2772" w:hanging="360"/>
      </w:pPr>
      <w:rPr>
        <w:rFonts w:ascii="Symbol" w:hAnsi="Symbol" w:hint="default"/>
      </w:rPr>
    </w:lvl>
    <w:lvl w:ilvl="4" w:tplc="040C0003" w:tentative="1">
      <w:start w:val="1"/>
      <w:numFmt w:val="bullet"/>
      <w:lvlText w:val="o"/>
      <w:lvlJc w:val="left"/>
      <w:pPr>
        <w:tabs>
          <w:tab w:val="num" w:pos="3492"/>
        </w:tabs>
        <w:ind w:left="3492" w:hanging="360"/>
      </w:pPr>
      <w:rPr>
        <w:rFonts w:ascii="Courier New" w:hAnsi="Courier New" w:cs="Courier New" w:hint="default"/>
      </w:rPr>
    </w:lvl>
    <w:lvl w:ilvl="5" w:tplc="040C0005" w:tentative="1">
      <w:start w:val="1"/>
      <w:numFmt w:val="bullet"/>
      <w:lvlText w:val=""/>
      <w:lvlJc w:val="left"/>
      <w:pPr>
        <w:tabs>
          <w:tab w:val="num" w:pos="4212"/>
        </w:tabs>
        <w:ind w:left="4212" w:hanging="360"/>
      </w:pPr>
      <w:rPr>
        <w:rFonts w:ascii="Wingdings" w:hAnsi="Wingdings" w:hint="default"/>
      </w:rPr>
    </w:lvl>
    <w:lvl w:ilvl="6" w:tplc="040C0001" w:tentative="1">
      <w:start w:val="1"/>
      <w:numFmt w:val="bullet"/>
      <w:lvlText w:val=""/>
      <w:lvlJc w:val="left"/>
      <w:pPr>
        <w:tabs>
          <w:tab w:val="num" w:pos="4932"/>
        </w:tabs>
        <w:ind w:left="4932" w:hanging="360"/>
      </w:pPr>
      <w:rPr>
        <w:rFonts w:ascii="Symbol" w:hAnsi="Symbol" w:hint="default"/>
      </w:rPr>
    </w:lvl>
    <w:lvl w:ilvl="7" w:tplc="040C0003" w:tentative="1">
      <w:start w:val="1"/>
      <w:numFmt w:val="bullet"/>
      <w:lvlText w:val="o"/>
      <w:lvlJc w:val="left"/>
      <w:pPr>
        <w:tabs>
          <w:tab w:val="num" w:pos="5652"/>
        </w:tabs>
        <w:ind w:left="5652" w:hanging="360"/>
      </w:pPr>
      <w:rPr>
        <w:rFonts w:ascii="Courier New" w:hAnsi="Courier New" w:cs="Courier New" w:hint="default"/>
      </w:rPr>
    </w:lvl>
    <w:lvl w:ilvl="8" w:tplc="040C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49E7073"/>
    <w:multiLevelType w:val="hybridMultilevel"/>
    <w:tmpl w:val="AF6C6298"/>
    <w:lvl w:ilvl="0" w:tplc="DAB863C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20D83"/>
    <w:multiLevelType w:val="hybridMultilevel"/>
    <w:tmpl w:val="03F89FDE"/>
    <w:lvl w:ilvl="0" w:tplc="040C0005">
      <w:start w:val="1"/>
      <w:numFmt w:val="bullet"/>
      <w:lvlText w:val=""/>
      <w:lvlJc w:val="left"/>
      <w:pPr>
        <w:ind w:left="1593" w:hanging="360"/>
      </w:pPr>
      <w:rPr>
        <w:rFonts w:ascii="Wingdings" w:hAnsi="Wingdings" w:hint="default"/>
      </w:rPr>
    </w:lvl>
    <w:lvl w:ilvl="1" w:tplc="040C0003">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11" w15:restartNumberingAfterBreak="0">
    <w:nsid w:val="2FAE5F94"/>
    <w:multiLevelType w:val="hybridMultilevel"/>
    <w:tmpl w:val="18560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1C51F1"/>
    <w:multiLevelType w:val="hybridMultilevel"/>
    <w:tmpl w:val="39B405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6295F"/>
    <w:multiLevelType w:val="hybridMultilevel"/>
    <w:tmpl w:val="1B84EB18"/>
    <w:lvl w:ilvl="0" w:tplc="97FE962A">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54875"/>
    <w:multiLevelType w:val="hybridMultilevel"/>
    <w:tmpl w:val="C3D43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3518AD"/>
    <w:multiLevelType w:val="hybridMultilevel"/>
    <w:tmpl w:val="941A4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B2A3C"/>
    <w:multiLevelType w:val="multilevel"/>
    <w:tmpl w:val="038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C87C83"/>
    <w:multiLevelType w:val="hybridMultilevel"/>
    <w:tmpl w:val="EF3EB924"/>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5D25D75"/>
    <w:multiLevelType w:val="hybridMultilevel"/>
    <w:tmpl w:val="C2B41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F33F86"/>
    <w:multiLevelType w:val="hybridMultilevel"/>
    <w:tmpl w:val="57F2622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413EEC"/>
    <w:multiLevelType w:val="hybridMultilevel"/>
    <w:tmpl w:val="47783C2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F3258EE"/>
    <w:multiLevelType w:val="hybridMultilevel"/>
    <w:tmpl w:val="1730079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07730E"/>
    <w:multiLevelType w:val="hybridMultilevel"/>
    <w:tmpl w:val="77823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C97470"/>
    <w:multiLevelType w:val="hybridMultilevel"/>
    <w:tmpl w:val="88E06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082BB2"/>
    <w:multiLevelType w:val="hybridMultilevel"/>
    <w:tmpl w:val="A1AE2300"/>
    <w:lvl w:ilvl="0" w:tplc="040C0001">
      <w:start w:val="1"/>
      <w:numFmt w:val="bullet"/>
      <w:lvlText w:val=""/>
      <w:lvlJc w:val="left"/>
      <w:pPr>
        <w:ind w:left="720" w:hanging="360"/>
      </w:pPr>
      <w:rPr>
        <w:rFonts w:ascii="Symbol" w:hAnsi="Symbol" w:hint="default"/>
      </w:rPr>
    </w:lvl>
    <w:lvl w:ilvl="1" w:tplc="33081C9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F653C6"/>
    <w:multiLevelType w:val="hybridMultilevel"/>
    <w:tmpl w:val="98BC09C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9A25C1"/>
    <w:multiLevelType w:val="hybridMultilevel"/>
    <w:tmpl w:val="514E8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0574C"/>
    <w:multiLevelType w:val="hybridMultilevel"/>
    <w:tmpl w:val="81F406BC"/>
    <w:lvl w:ilvl="0" w:tplc="040C0005">
      <w:start w:val="1"/>
      <w:numFmt w:val="bullet"/>
      <w:lvlText w:val=""/>
      <w:lvlJc w:val="left"/>
      <w:pPr>
        <w:ind w:left="1593" w:hanging="360"/>
      </w:pPr>
      <w:rPr>
        <w:rFonts w:ascii="Wingdings" w:hAnsi="Wingdings" w:hint="default"/>
      </w:rPr>
    </w:lvl>
    <w:lvl w:ilvl="1" w:tplc="040C0003">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28" w15:restartNumberingAfterBreak="0">
    <w:nsid w:val="7B1C3262"/>
    <w:multiLevelType w:val="hybridMultilevel"/>
    <w:tmpl w:val="0F9C2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525131"/>
    <w:multiLevelType w:val="hybridMultilevel"/>
    <w:tmpl w:val="16368C8C"/>
    <w:lvl w:ilvl="0" w:tplc="DAB863C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2"/>
  </w:num>
  <w:num w:numId="4">
    <w:abstractNumId w:val="12"/>
  </w:num>
  <w:num w:numId="5">
    <w:abstractNumId w:val="26"/>
  </w:num>
  <w:num w:numId="6">
    <w:abstractNumId w:val="15"/>
  </w:num>
  <w:num w:numId="7">
    <w:abstractNumId w:val="9"/>
  </w:num>
  <w:num w:numId="8">
    <w:abstractNumId w:val="29"/>
  </w:num>
  <w:num w:numId="9">
    <w:abstractNumId w:val="18"/>
  </w:num>
  <w:num w:numId="10">
    <w:abstractNumId w:val="20"/>
  </w:num>
  <w:num w:numId="11">
    <w:abstractNumId w:val="25"/>
  </w:num>
  <w:num w:numId="12">
    <w:abstractNumId w:val="17"/>
  </w:num>
  <w:num w:numId="13">
    <w:abstractNumId w:val="19"/>
  </w:num>
  <w:num w:numId="14">
    <w:abstractNumId w:val="21"/>
  </w:num>
  <w:num w:numId="15">
    <w:abstractNumId w:val="20"/>
  </w:num>
  <w:num w:numId="16">
    <w:abstractNumId w:val="24"/>
  </w:num>
  <w:num w:numId="17">
    <w:abstractNumId w:val="20"/>
  </w:num>
  <w:num w:numId="18">
    <w:abstractNumId w:val="10"/>
  </w:num>
  <w:num w:numId="19">
    <w:abstractNumId w:val="1"/>
  </w:num>
  <w:num w:numId="20">
    <w:abstractNumId w:val="27"/>
  </w:num>
  <w:num w:numId="21">
    <w:abstractNumId w:val="11"/>
  </w:num>
  <w:num w:numId="22">
    <w:abstractNumId w:val="7"/>
  </w:num>
  <w:num w:numId="23">
    <w:abstractNumId w:val="28"/>
  </w:num>
  <w:num w:numId="24">
    <w:abstractNumId w:val="14"/>
  </w:num>
  <w:num w:numId="25">
    <w:abstractNumId w:val="13"/>
  </w:num>
  <w:num w:numId="26">
    <w:abstractNumId w:val="4"/>
  </w:num>
  <w:num w:numId="27">
    <w:abstractNumId w:val="23"/>
  </w:num>
  <w:num w:numId="28">
    <w:abstractNumId w:val="3"/>
  </w:num>
  <w:num w:numId="29">
    <w:abstractNumId w:val="16"/>
  </w:num>
  <w:num w:numId="30">
    <w:abstractNumId w:val="0"/>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D5"/>
    <w:rsid w:val="00007EBC"/>
    <w:rsid w:val="0001488E"/>
    <w:rsid w:val="00030DBF"/>
    <w:rsid w:val="00031792"/>
    <w:rsid w:val="000521C2"/>
    <w:rsid w:val="00074699"/>
    <w:rsid w:val="000A4057"/>
    <w:rsid w:val="000A7456"/>
    <w:rsid w:val="000C6858"/>
    <w:rsid w:val="000C7C93"/>
    <w:rsid w:val="000D2745"/>
    <w:rsid w:val="000D67FA"/>
    <w:rsid w:val="000E2E22"/>
    <w:rsid w:val="0011179E"/>
    <w:rsid w:val="001172B1"/>
    <w:rsid w:val="00121485"/>
    <w:rsid w:val="00141BDC"/>
    <w:rsid w:val="0014530A"/>
    <w:rsid w:val="00161FA4"/>
    <w:rsid w:val="00165CD5"/>
    <w:rsid w:val="0017644D"/>
    <w:rsid w:val="00183586"/>
    <w:rsid w:val="001947F1"/>
    <w:rsid w:val="0019772C"/>
    <w:rsid w:val="001A60AB"/>
    <w:rsid w:val="001B505E"/>
    <w:rsid w:val="001F043C"/>
    <w:rsid w:val="002038FE"/>
    <w:rsid w:val="00212782"/>
    <w:rsid w:val="002164F1"/>
    <w:rsid w:val="00217B76"/>
    <w:rsid w:val="002241BD"/>
    <w:rsid w:val="00225942"/>
    <w:rsid w:val="002272DF"/>
    <w:rsid w:val="00230CB9"/>
    <w:rsid w:val="00244E93"/>
    <w:rsid w:val="00252712"/>
    <w:rsid w:val="00256AC4"/>
    <w:rsid w:val="00271BB8"/>
    <w:rsid w:val="00281FB9"/>
    <w:rsid w:val="00287D77"/>
    <w:rsid w:val="002911A6"/>
    <w:rsid w:val="002A0E9D"/>
    <w:rsid w:val="002F6145"/>
    <w:rsid w:val="00306200"/>
    <w:rsid w:val="00310191"/>
    <w:rsid w:val="003111D2"/>
    <w:rsid w:val="00316A44"/>
    <w:rsid w:val="003248CD"/>
    <w:rsid w:val="00334E9A"/>
    <w:rsid w:val="00337B88"/>
    <w:rsid w:val="00340358"/>
    <w:rsid w:val="00347D02"/>
    <w:rsid w:val="00361881"/>
    <w:rsid w:val="00363F67"/>
    <w:rsid w:val="00393624"/>
    <w:rsid w:val="003E3D81"/>
    <w:rsid w:val="003E4DE3"/>
    <w:rsid w:val="00405B35"/>
    <w:rsid w:val="00424A12"/>
    <w:rsid w:val="004577B1"/>
    <w:rsid w:val="0046457D"/>
    <w:rsid w:val="00477554"/>
    <w:rsid w:val="0048663D"/>
    <w:rsid w:val="00487713"/>
    <w:rsid w:val="004908ED"/>
    <w:rsid w:val="00492BEE"/>
    <w:rsid w:val="004B4284"/>
    <w:rsid w:val="004C6EF8"/>
    <w:rsid w:val="004D1D4F"/>
    <w:rsid w:val="004D40D3"/>
    <w:rsid w:val="004E775A"/>
    <w:rsid w:val="005031A1"/>
    <w:rsid w:val="00510022"/>
    <w:rsid w:val="00514321"/>
    <w:rsid w:val="00521DE7"/>
    <w:rsid w:val="0052726C"/>
    <w:rsid w:val="00534D66"/>
    <w:rsid w:val="00543507"/>
    <w:rsid w:val="00556624"/>
    <w:rsid w:val="005A21EE"/>
    <w:rsid w:val="005B60D3"/>
    <w:rsid w:val="005B72F2"/>
    <w:rsid w:val="005C5307"/>
    <w:rsid w:val="005C67DF"/>
    <w:rsid w:val="005E0BC8"/>
    <w:rsid w:val="005E2CB6"/>
    <w:rsid w:val="005E5D63"/>
    <w:rsid w:val="005E7666"/>
    <w:rsid w:val="005F7CA0"/>
    <w:rsid w:val="00620326"/>
    <w:rsid w:val="006230F7"/>
    <w:rsid w:val="0062408E"/>
    <w:rsid w:val="00624296"/>
    <w:rsid w:val="00626977"/>
    <w:rsid w:val="006323C6"/>
    <w:rsid w:val="0065495D"/>
    <w:rsid w:val="00671479"/>
    <w:rsid w:val="006756E7"/>
    <w:rsid w:val="006817BA"/>
    <w:rsid w:val="00682AD8"/>
    <w:rsid w:val="00693F14"/>
    <w:rsid w:val="006A523F"/>
    <w:rsid w:val="006B0FF7"/>
    <w:rsid w:val="006C1E5A"/>
    <w:rsid w:val="006E79E4"/>
    <w:rsid w:val="00701C1F"/>
    <w:rsid w:val="00714A29"/>
    <w:rsid w:val="0072169C"/>
    <w:rsid w:val="007225A5"/>
    <w:rsid w:val="007264C2"/>
    <w:rsid w:val="00733794"/>
    <w:rsid w:val="0073559D"/>
    <w:rsid w:val="00755698"/>
    <w:rsid w:val="00771F97"/>
    <w:rsid w:val="00773125"/>
    <w:rsid w:val="0079080E"/>
    <w:rsid w:val="00791FCE"/>
    <w:rsid w:val="007A371C"/>
    <w:rsid w:val="007B4E4A"/>
    <w:rsid w:val="007B7753"/>
    <w:rsid w:val="007C52F2"/>
    <w:rsid w:val="007E3214"/>
    <w:rsid w:val="00807761"/>
    <w:rsid w:val="00811E58"/>
    <w:rsid w:val="00833B3B"/>
    <w:rsid w:val="0084521A"/>
    <w:rsid w:val="00845E1E"/>
    <w:rsid w:val="00861125"/>
    <w:rsid w:val="00867BDB"/>
    <w:rsid w:val="008805F3"/>
    <w:rsid w:val="00881C05"/>
    <w:rsid w:val="00904C77"/>
    <w:rsid w:val="009641CA"/>
    <w:rsid w:val="00965999"/>
    <w:rsid w:val="00967FC2"/>
    <w:rsid w:val="00971784"/>
    <w:rsid w:val="0097643F"/>
    <w:rsid w:val="00986EFF"/>
    <w:rsid w:val="00987889"/>
    <w:rsid w:val="00994B46"/>
    <w:rsid w:val="009A2390"/>
    <w:rsid w:val="009A631B"/>
    <w:rsid w:val="009B1757"/>
    <w:rsid w:val="009C1484"/>
    <w:rsid w:val="009D3A52"/>
    <w:rsid w:val="009D5873"/>
    <w:rsid w:val="00A0108C"/>
    <w:rsid w:val="00A079FA"/>
    <w:rsid w:val="00A31FF1"/>
    <w:rsid w:val="00A45EFD"/>
    <w:rsid w:val="00A47256"/>
    <w:rsid w:val="00A54777"/>
    <w:rsid w:val="00A6515D"/>
    <w:rsid w:val="00A70C5F"/>
    <w:rsid w:val="00A91350"/>
    <w:rsid w:val="00AB0533"/>
    <w:rsid w:val="00AC4B65"/>
    <w:rsid w:val="00AF54B7"/>
    <w:rsid w:val="00AF654B"/>
    <w:rsid w:val="00AF7209"/>
    <w:rsid w:val="00B121AD"/>
    <w:rsid w:val="00B208B3"/>
    <w:rsid w:val="00B24AFF"/>
    <w:rsid w:val="00B24B1E"/>
    <w:rsid w:val="00B25D17"/>
    <w:rsid w:val="00B30E3B"/>
    <w:rsid w:val="00B36F8C"/>
    <w:rsid w:val="00B55044"/>
    <w:rsid w:val="00B63BC0"/>
    <w:rsid w:val="00B647F1"/>
    <w:rsid w:val="00B70673"/>
    <w:rsid w:val="00B84B7E"/>
    <w:rsid w:val="00B96D30"/>
    <w:rsid w:val="00BA0528"/>
    <w:rsid w:val="00BA26A4"/>
    <w:rsid w:val="00BB7324"/>
    <w:rsid w:val="00BD4C21"/>
    <w:rsid w:val="00C00CD3"/>
    <w:rsid w:val="00C04F61"/>
    <w:rsid w:val="00C21AD0"/>
    <w:rsid w:val="00C27356"/>
    <w:rsid w:val="00C27D4D"/>
    <w:rsid w:val="00C31C98"/>
    <w:rsid w:val="00C362E6"/>
    <w:rsid w:val="00C5171E"/>
    <w:rsid w:val="00C629FD"/>
    <w:rsid w:val="00C64362"/>
    <w:rsid w:val="00C66642"/>
    <w:rsid w:val="00C733E9"/>
    <w:rsid w:val="00C73D91"/>
    <w:rsid w:val="00C752D6"/>
    <w:rsid w:val="00C863EA"/>
    <w:rsid w:val="00C97598"/>
    <w:rsid w:val="00CA4329"/>
    <w:rsid w:val="00CB5ED3"/>
    <w:rsid w:val="00CB7AC0"/>
    <w:rsid w:val="00CC50A4"/>
    <w:rsid w:val="00CC5FBD"/>
    <w:rsid w:val="00CD688F"/>
    <w:rsid w:val="00CE36AC"/>
    <w:rsid w:val="00CF013B"/>
    <w:rsid w:val="00CF2F23"/>
    <w:rsid w:val="00D20F19"/>
    <w:rsid w:val="00D47490"/>
    <w:rsid w:val="00D53604"/>
    <w:rsid w:val="00D606AC"/>
    <w:rsid w:val="00D61607"/>
    <w:rsid w:val="00D64CB3"/>
    <w:rsid w:val="00D650B1"/>
    <w:rsid w:val="00D76C43"/>
    <w:rsid w:val="00D77FAD"/>
    <w:rsid w:val="00D80739"/>
    <w:rsid w:val="00D8140F"/>
    <w:rsid w:val="00D85383"/>
    <w:rsid w:val="00D9172C"/>
    <w:rsid w:val="00D93FAA"/>
    <w:rsid w:val="00D95C02"/>
    <w:rsid w:val="00D96B0B"/>
    <w:rsid w:val="00DA4367"/>
    <w:rsid w:val="00DB4B26"/>
    <w:rsid w:val="00DB6EEB"/>
    <w:rsid w:val="00DB76B1"/>
    <w:rsid w:val="00DC399F"/>
    <w:rsid w:val="00DE1934"/>
    <w:rsid w:val="00DE4A59"/>
    <w:rsid w:val="00DE5000"/>
    <w:rsid w:val="00DF6326"/>
    <w:rsid w:val="00E144B5"/>
    <w:rsid w:val="00E158D0"/>
    <w:rsid w:val="00E30499"/>
    <w:rsid w:val="00E3391D"/>
    <w:rsid w:val="00E46878"/>
    <w:rsid w:val="00E47319"/>
    <w:rsid w:val="00E55BE2"/>
    <w:rsid w:val="00E63C68"/>
    <w:rsid w:val="00E67805"/>
    <w:rsid w:val="00E7175B"/>
    <w:rsid w:val="00E8239D"/>
    <w:rsid w:val="00E94572"/>
    <w:rsid w:val="00EA3CF4"/>
    <w:rsid w:val="00EA45D6"/>
    <w:rsid w:val="00ED4D7E"/>
    <w:rsid w:val="00ED5C65"/>
    <w:rsid w:val="00EE3305"/>
    <w:rsid w:val="00F02748"/>
    <w:rsid w:val="00F077E1"/>
    <w:rsid w:val="00F104DC"/>
    <w:rsid w:val="00F135C7"/>
    <w:rsid w:val="00F22614"/>
    <w:rsid w:val="00F2465E"/>
    <w:rsid w:val="00F24B9A"/>
    <w:rsid w:val="00F37A11"/>
    <w:rsid w:val="00F44B52"/>
    <w:rsid w:val="00F52884"/>
    <w:rsid w:val="00F5388F"/>
    <w:rsid w:val="00F709F5"/>
    <w:rsid w:val="00F724CC"/>
    <w:rsid w:val="00F83BF1"/>
    <w:rsid w:val="00F84E09"/>
    <w:rsid w:val="00F94E76"/>
    <w:rsid w:val="00F954B0"/>
    <w:rsid w:val="00FA18F5"/>
    <w:rsid w:val="00FA3D72"/>
    <w:rsid w:val="00FB5FCE"/>
    <w:rsid w:val="00FC4DF7"/>
    <w:rsid w:val="00FD637A"/>
    <w:rsid w:val="00FF0ED7"/>
    <w:rsid w:val="00FF7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983E"/>
  <w15:docId w15:val="{41AEA5C3-CC81-417F-9D4E-EB16C5B1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C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
    <w:name w:val="Fort"/>
    <w:rsid w:val="00165CD5"/>
    <w:rPr>
      <w:b/>
      <w:bCs/>
    </w:rPr>
  </w:style>
  <w:style w:type="paragraph" w:styleId="En-tte">
    <w:name w:val="header"/>
    <w:basedOn w:val="Normal"/>
    <w:link w:val="En-tteCar"/>
    <w:rsid w:val="00165CD5"/>
    <w:pPr>
      <w:tabs>
        <w:tab w:val="center" w:pos="4536"/>
        <w:tab w:val="right" w:pos="9072"/>
      </w:tabs>
      <w:jc w:val="center"/>
    </w:pPr>
    <w:rPr>
      <w:spacing w:val="2"/>
      <w:sz w:val="22"/>
      <w:szCs w:val="22"/>
    </w:rPr>
  </w:style>
  <w:style w:type="character" w:customStyle="1" w:styleId="En-tteCar">
    <w:name w:val="En-tête Car"/>
    <w:basedOn w:val="Policepardfaut"/>
    <w:link w:val="En-tte"/>
    <w:rsid w:val="00165CD5"/>
    <w:rPr>
      <w:rFonts w:ascii="Times New Roman" w:eastAsia="Times New Roman" w:hAnsi="Times New Roman" w:cs="Times New Roman"/>
      <w:spacing w:val="2"/>
      <w:lang w:eastAsia="fr-FR"/>
    </w:rPr>
  </w:style>
  <w:style w:type="paragraph" w:styleId="Textedebulles">
    <w:name w:val="Balloon Text"/>
    <w:basedOn w:val="Normal"/>
    <w:link w:val="TextedebullesCar"/>
    <w:uiPriority w:val="99"/>
    <w:semiHidden/>
    <w:unhideWhenUsed/>
    <w:rsid w:val="007264C2"/>
    <w:rPr>
      <w:rFonts w:ascii="Tahoma" w:hAnsi="Tahoma" w:cs="Tahoma"/>
      <w:sz w:val="16"/>
      <w:szCs w:val="16"/>
    </w:rPr>
  </w:style>
  <w:style w:type="character" w:customStyle="1" w:styleId="TextedebullesCar">
    <w:name w:val="Texte de bulles Car"/>
    <w:basedOn w:val="Policepardfaut"/>
    <w:link w:val="Textedebulles"/>
    <w:uiPriority w:val="99"/>
    <w:semiHidden/>
    <w:rsid w:val="007264C2"/>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7264C2"/>
    <w:pPr>
      <w:tabs>
        <w:tab w:val="center" w:pos="4536"/>
        <w:tab w:val="right" w:pos="9072"/>
      </w:tabs>
    </w:pPr>
  </w:style>
  <w:style w:type="character" w:customStyle="1" w:styleId="PieddepageCar">
    <w:name w:val="Pied de page Car"/>
    <w:basedOn w:val="Policepardfaut"/>
    <w:link w:val="Pieddepage"/>
    <w:uiPriority w:val="99"/>
    <w:rsid w:val="007264C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64CB3"/>
    <w:pPr>
      <w:ind w:left="720"/>
      <w:contextualSpacing/>
    </w:pPr>
  </w:style>
  <w:style w:type="paragraph" w:styleId="Sous-titre">
    <w:name w:val="Subtitle"/>
    <w:basedOn w:val="Normal"/>
    <w:next w:val="Normal"/>
    <w:link w:val="Sous-titreCar"/>
    <w:qFormat/>
    <w:rsid w:val="00B24B1E"/>
    <w:pPr>
      <w:numPr>
        <w:ilvl w:val="1"/>
      </w:numPr>
      <w:spacing w:before="160" w:after="120"/>
      <w:jc w:val="both"/>
    </w:pPr>
    <w:rPr>
      <w:rFonts w:ascii="Calibri" w:eastAsiaTheme="minorEastAsia" w:hAnsi="Calibri" w:cstheme="minorBidi"/>
      <w:b/>
      <w:i/>
      <w:spacing w:val="15"/>
      <w:sz w:val="22"/>
      <w:szCs w:val="22"/>
    </w:rPr>
  </w:style>
  <w:style w:type="character" w:customStyle="1" w:styleId="Sous-titreCar">
    <w:name w:val="Sous-titre Car"/>
    <w:basedOn w:val="Policepardfaut"/>
    <w:link w:val="Sous-titre"/>
    <w:rsid w:val="00B24B1E"/>
    <w:rPr>
      <w:rFonts w:ascii="Calibri" w:eastAsiaTheme="minorEastAsia" w:hAnsi="Calibri"/>
      <w:b/>
      <w:i/>
      <w:spacing w:val="15"/>
      <w:lang w:eastAsia="fr-FR"/>
    </w:rPr>
  </w:style>
  <w:style w:type="paragraph" w:styleId="Titre">
    <w:name w:val="Title"/>
    <w:basedOn w:val="Normal"/>
    <w:next w:val="Normal"/>
    <w:link w:val="TitreCar"/>
    <w:qFormat/>
    <w:rsid w:val="00287D77"/>
    <w:pPr>
      <w:spacing w:before="240" w:after="60"/>
      <w:outlineLvl w:val="0"/>
    </w:pPr>
    <w:rPr>
      <w:rFonts w:asciiTheme="minorHAnsi" w:hAnsiTheme="minorHAnsi"/>
      <w:b/>
      <w:bCs/>
      <w:kern w:val="28"/>
      <w:sz w:val="28"/>
      <w:szCs w:val="32"/>
      <w:u w:val="single"/>
    </w:rPr>
  </w:style>
  <w:style w:type="character" w:customStyle="1" w:styleId="TitreCar">
    <w:name w:val="Titre Car"/>
    <w:basedOn w:val="Policepardfaut"/>
    <w:link w:val="Titre"/>
    <w:rsid w:val="00287D77"/>
    <w:rPr>
      <w:rFonts w:eastAsia="Times New Roman" w:cs="Times New Roman"/>
      <w:b/>
      <w:bCs/>
      <w:kern w:val="28"/>
      <w:sz w:val="28"/>
      <w:szCs w:val="32"/>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1333">
      <w:bodyDiv w:val="1"/>
      <w:marLeft w:val="0"/>
      <w:marRight w:val="0"/>
      <w:marTop w:val="0"/>
      <w:marBottom w:val="0"/>
      <w:divBdr>
        <w:top w:val="none" w:sz="0" w:space="0" w:color="auto"/>
        <w:left w:val="none" w:sz="0" w:space="0" w:color="auto"/>
        <w:bottom w:val="none" w:sz="0" w:space="0" w:color="auto"/>
        <w:right w:val="none" w:sz="0" w:space="0" w:color="auto"/>
      </w:divBdr>
    </w:div>
    <w:div w:id="15631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50E35-8C81-43E0-BC7D-ECA18A5B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1054</Words>
  <Characters>5800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Antoine-Mathieu NICOLI</dc:creator>
  <cp:lastModifiedBy>ALPHERAN Annabelle</cp:lastModifiedBy>
  <cp:revision>4</cp:revision>
  <cp:lastPrinted>2018-06-18T11:56:00Z</cp:lastPrinted>
  <dcterms:created xsi:type="dcterms:W3CDTF">2023-07-18T15:34:00Z</dcterms:created>
  <dcterms:modified xsi:type="dcterms:W3CDTF">2023-07-18T15:37:00Z</dcterms:modified>
</cp:coreProperties>
</file>